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"/>
        <w:numPr>
          <w:ilvl w:val="5"/>
          <w:numId w:val="1"/>
        </w:numPr>
        <w:pBdr>
          <w:bottom w:color="00000A" w:space="0" w:sz="24" w:val="thinThickSmallGap"/>
        </w:pBdr>
        <w:ind w:hanging="0" w:left="0" w:right="0"/>
        <w:jc w:val="center"/>
      </w:pPr>
      <w:r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  <w:t>3414 Bükkzsérc</w:t>
        <w:tab/>
        <w:tab/>
        <w:tab/>
        <w:t xml:space="preserve">     email:polgarmester@bukkzserc.hu</w:t>
        <w:tab/>
        <w:tab/>
        <w:t xml:space="preserve">       Tel.: 49/523-011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  <w:t>Petőfi út 4.</w:t>
        <w:tab/>
        <w:tab/>
        <w:tab/>
        <w:tab/>
        <w:tab/>
        <w:tab/>
        <w:tab/>
        <w:tab/>
        <w:tab/>
        <w:t xml:space="preserve">       Fax: 49/523-010</w:t>
      </w:r>
    </w:p>
    <w:p>
      <w:pPr>
        <w:pStyle w:val="style0"/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</w:r>
    </w:p>
    <w:p>
      <w:pPr>
        <w:pStyle w:val="style8"/>
        <w:numPr>
          <w:ilvl w:val="7"/>
          <w:numId w:val="1"/>
        </w:numPr>
        <w:spacing w:after="0" w:before="0"/>
        <w:jc w:val="center"/>
      </w:pPr>
      <w:r>
        <w:rPr>
          <w:rFonts w:ascii="Book Antiqua" w:hAnsi="Book Antiqua"/>
          <w:b/>
          <w:i w:val="false"/>
          <w:sz w:val="28"/>
          <w:u w:val="single"/>
        </w:rPr>
        <w:t>MEGHÍVÓ</w:t>
      </w:r>
    </w:p>
    <w:p>
      <w:pPr>
        <w:pStyle w:val="style0"/>
        <w:widowControl w:val="false"/>
        <w:spacing w:line="240" w:lineRule="atLeast"/>
        <w:jc w:val="center"/>
      </w:pPr>
      <w:r>
        <w:rPr>
          <w:rFonts w:ascii="Book Antiqua" w:hAnsi="Book Antiqua"/>
          <w:b/>
          <w:sz w:val="28"/>
        </w:rPr>
      </w:r>
    </w:p>
    <w:p>
      <w:pPr>
        <w:pStyle w:val="style0"/>
        <w:widowControl w:val="false"/>
        <w:spacing w:line="240" w:lineRule="atLeast"/>
        <w:jc w:val="center"/>
      </w:pPr>
      <w:r>
        <w:rPr>
          <w:rFonts w:ascii="Book Antiqua" w:hAnsi="Book Antiqua"/>
          <w:b/>
          <w:sz w:val="28"/>
        </w:rPr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Bükkzsérc Község Önkormányzatának Képviselő-testülete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>2014. december 10-én (szerdán) 16</w:t>
      </w:r>
      <w:r>
        <w:rPr>
          <w:rFonts w:ascii="Book Antiqua" w:hAnsi="Book Antiqua"/>
          <w:b/>
          <w:sz w:val="28"/>
          <w:vertAlign w:val="superscript"/>
        </w:rPr>
        <w:t>30</w:t>
      </w:r>
      <w:r>
        <w:rPr>
          <w:rFonts w:ascii="Book Antiqua" w:hAnsi="Book Antiqua"/>
          <w:b/>
          <w:sz w:val="28"/>
        </w:rPr>
        <w:t xml:space="preserve"> órai kezdettel</w:t>
      </w:r>
    </w:p>
    <w:p>
      <w:pPr>
        <w:pStyle w:val="style0"/>
        <w:widowControl w:val="false"/>
        <w:jc w:val="center"/>
      </w:pPr>
      <w:r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képviselő-testületi ülést tart</w:t>
      </w:r>
    </w:p>
    <w:p>
      <w:pPr>
        <w:pStyle w:val="style0"/>
        <w:widowControl w:val="false"/>
        <w:tabs>
          <w:tab w:leader="none" w:pos="851" w:val="left"/>
          <w:tab w:leader="none" w:pos="2835" w:val="left"/>
        </w:tabs>
      </w:pPr>
      <w:r>
        <w:rPr>
          <w:rFonts w:ascii="Book Antiqua" w:hAnsi="Book Antiqua"/>
        </w:rPr>
      </w:r>
    </w:p>
    <w:p>
      <w:pPr>
        <w:pStyle w:val="style0"/>
        <w:widowControl w:val="false"/>
        <w:tabs>
          <w:tab w:leader="none" w:pos="851" w:val="left"/>
          <w:tab w:leader="none" w:pos="2835" w:val="left"/>
        </w:tabs>
      </w:pPr>
      <w:r>
        <w:rPr>
          <w:rFonts w:ascii="Book Antiqua" w:hAnsi="Book Antiqua"/>
        </w:rPr>
      </w:r>
    </w:p>
    <w:p>
      <w:pPr>
        <w:pStyle w:val="style0"/>
        <w:widowControl w:val="false"/>
        <w:tabs>
          <w:tab w:leader="none" w:pos="851" w:val="left"/>
          <w:tab w:leader="none" w:pos="2835" w:val="left"/>
        </w:tabs>
      </w:pPr>
      <w:r>
        <w:rPr>
          <w:rFonts w:ascii="Book Antiqua" w:hAnsi="Book Antiqua"/>
          <w:b/>
        </w:rPr>
        <w:t xml:space="preserve">Az ülés helye: </w:t>
      </w:r>
      <w:r>
        <w:rPr>
          <w:rFonts w:ascii="Book Antiqua" w:hAnsi="Book Antiqua"/>
        </w:rPr>
        <w:tab/>
        <w:t>Közös Önkormányzati Hivatal</w:t>
      </w:r>
    </w:p>
    <w:p>
      <w:pPr>
        <w:pStyle w:val="style0"/>
        <w:widowControl w:val="false"/>
        <w:tabs>
          <w:tab w:leader="none" w:pos="2835" w:val="left"/>
        </w:tabs>
      </w:pPr>
      <w:r>
        <w:rPr>
          <w:rFonts w:ascii="Book Antiqua" w:hAnsi="Book Antiqua"/>
        </w:rPr>
        <w:tab/>
        <w:t>Bükkzsérc, Petőfi út 4.</w:t>
      </w:r>
    </w:p>
    <w:p>
      <w:pPr>
        <w:pStyle w:val="style0"/>
        <w:widowControl w:val="false"/>
        <w:tabs>
          <w:tab w:leader="none" w:pos="2835" w:val="left"/>
        </w:tabs>
      </w:pPr>
      <w:r>
        <w:rPr>
          <w:rFonts w:ascii="Book Antiqua" w:hAnsi="Book Antiqua"/>
          <w:b/>
        </w:rPr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b/>
          <w:sz w:val="22"/>
          <w:szCs w:val="22"/>
          <w:u w:val="single"/>
        </w:rPr>
      </w:r>
    </w:p>
    <w:p>
      <w:pPr>
        <w:pStyle w:val="style0"/>
      </w:pPr>
      <w:r>
        <w:rPr>
          <w:rFonts w:ascii="Book Antiqua" w:hAnsi="Book Antiqua"/>
          <w:b/>
          <w:sz w:val="28"/>
          <w:u w:val="single"/>
        </w:rPr>
        <w:t>A zárt ülés tervezett napirendje:</w:t>
      </w:r>
    </w:p>
    <w:p>
      <w:pPr>
        <w:pStyle w:val="style0"/>
      </w:pPr>
      <w:r>
        <w:rPr>
          <w:rFonts w:ascii="Book Antiqua" w:hAnsi="Book Antiqua"/>
          <w:b/>
          <w:u w:val="single"/>
        </w:rPr>
      </w:r>
    </w:p>
    <w:p>
      <w:pPr>
        <w:pStyle w:val="style25"/>
        <w:numPr>
          <w:ilvl w:val="0"/>
          <w:numId w:val="2"/>
        </w:numPr>
      </w:pPr>
      <w:r>
        <w:rPr>
          <w:rFonts w:ascii="Book Antiqua" w:hAnsi="Book Antiqua"/>
        </w:rPr>
        <w:t>Szociális tűzifa kérelmek elbírálása</w:t>
      </w:r>
    </w:p>
    <w:p>
      <w:pPr>
        <w:pStyle w:val="style25"/>
      </w:pPr>
      <w:r>
        <w:rPr>
          <w:rFonts w:ascii="Book Antiqua" w:hAnsi="Book Antiqua"/>
        </w:rPr>
        <w:t>Előterjesztő: polgármester</w:t>
      </w:r>
    </w:p>
    <w:p>
      <w:pPr>
        <w:pStyle w:val="style0"/>
        <w:ind w:hanging="0" w:left="360" w:right="0"/>
      </w:pPr>
      <w:r>
        <w:rPr>
          <w:rFonts w:ascii="Bookman Old Style" w:hAnsi="Bookman Old Style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  <w:t>Bükkzsérc, 2014. december 4.</w:t>
      </w:r>
    </w:p>
    <w:p>
      <w:pPr>
        <w:pStyle w:val="style0"/>
        <w:widowControl w:val="false"/>
        <w:spacing w:line="240" w:lineRule="atLeast"/>
      </w:pPr>
      <w:bookmarkStart w:id="0" w:name="_GoBack"/>
      <w:bookmarkStart w:id="1" w:name="_GoBack"/>
      <w:bookmarkEnd w:id="1"/>
      <w:r>
        <w:rPr>
          <w:rFonts w:ascii="Book Antiqua" w:hAnsi="Book Antiqua"/>
          <w:sz w:val="22"/>
          <w:szCs w:val="22"/>
        </w:rPr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</w:r>
    </w:p>
    <w:p>
      <w:pPr>
        <w:pStyle w:val="style0"/>
        <w:widowControl w:val="false"/>
        <w:spacing w:line="240" w:lineRule="atLeast"/>
      </w:pPr>
      <w:r>
        <w:rPr>
          <w:rFonts w:ascii="Book Antiqua" w:hAnsi="Book Antiqua"/>
          <w:sz w:val="22"/>
          <w:szCs w:val="22"/>
        </w:rPr>
      </w:r>
    </w:p>
    <w:p>
      <w:pPr>
        <w:pStyle w:val="style0"/>
        <w:widowControl w:val="false"/>
        <w:spacing w:line="240" w:lineRule="atLeast"/>
      </w:pPr>
      <w:r>
        <w:rPr>
          <w:rFonts w:ascii="Century" w:hAnsi="Century"/>
          <w:sz w:val="22"/>
          <w:szCs w:val="22"/>
        </w:rPr>
      </w:r>
    </w:p>
    <w:p>
      <w:pPr>
        <w:pStyle w:val="style3"/>
        <w:numPr>
          <w:ilvl w:val="2"/>
          <w:numId w:val="1"/>
        </w:numPr>
      </w:pPr>
      <w:r>
        <w:rPr>
          <w:rFonts w:ascii="Book Antiqua" w:hAnsi="Book Antiqua"/>
        </w:rPr>
        <w:tab/>
        <w:tab/>
        <w:tab/>
        <w:tab/>
        <w:tab/>
        <w:tab/>
        <w:tab/>
        <w:tab/>
      </w:r>
      <w:r>
        <w:rPr>
          <w:rFonts w:ascii="Book Antiqua" w:hAnsi="Book Antiqua"/>
          <w:color w:val="00000A"/>
        </w:rPr>
        <w:t>Vasas Csaba s.k.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440" w:footer="0" w:gutter="0" w:header="0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hu-HU" w:val="hu-HU"/>
    </w:rPr>
  </w:style>
  <w:style w:styleId="style3" w:type="paragraph">
    <w:name w:val="Címsor 3"/>
    <w:basedOn w:val="style0"/>
    <w:next w:val="style21"/>
    <w:pPr>
      <w:keepNext/>
      <w:keepLines/>
      <w:numPr>
        <w:ilvl w:val="2"/>
        <w:numId w:val="1"/>
      </w:numPr>
      <w:spacing w:after="0" w:before="200"/>
      <w:outlineLvl w:val="2"/>
    </w:pPr>
    <w:rPr>
      <w:rFonts w:ascii="Cambria" w:cs="" w:hAnsi="Cambria"/>
      <w:b/>
      <w:bCs/>
      <w:color w:val="4F81BD"/>
    </w:rPr>
  </w:style>
  <w:style w:styleId="style6" w:type="paragraph">
    <w:name w:val="Címsor 6"/>
    <w:basedOn w:val="style0"/>
    <w:next w:val="style21"/>
    <w:pPr>
      <w:keepNext/>
      <w:widowControl w:val="false"/>
      <w:numPr>
        <w:ilvl w:val="5"/>
        <w:numId w:val="1"/>
      </w:numPr>
      <w:spacing w:line="240" w:lineRule="atLeast"/>
      <w:ind w:hanging="0" w:left="360" w:right="0"/>
      <w:outlineLvl w:val="5"/>
    </w:pPr>
    <w:rPr>
      <w:rFonts w:ascii="Arial" w:hAnsi="Arial"/>
      <w:szCs w:val="20"/>
    </w:rPr>
  </w:style>
  <w:style w:styleId="style8" w:type="paragraph">
    <w:name w:val="Címsor 8"/>
    <w:basedOn w:val="style0"/>
    <w:next w:val="style21"/>
    <w:pPr>
      <w:numPr>
        <w:ilvl w:val="7"/>
        <w:numId w:val="1"/>
      </w:numPr>
      <w:spacing w:after="60" w:before="240"/>
      <w:outlineLvl w:val="7"/>
    </w:pPr>
    <w:rPr>
      <w:i/>
      <w:iCs/>
    </w:rPr>
  </w:style>
  <w:style w:styleId="style15" w:type="character">
    <w:name w:val="Default Paragraph Font"/>
    <w:next w:val="style15"/>
    <w:rPr/>
  </w:style>
  <w:style w:styleId="style16" w:type="character">
    <w:name w:val="Címsor 3 Char"/>
    <w:basedOn w:val="style15"/>
    <w:next w:val="style16"/>
    <w:rPr>
      <w:rFonts w:ascii="Cambria" w:cs="" w:hAnsi="Cambria"/>
      <w:b/>
      <w:bCs/>
      <w:color w:val="4F81BD"/>
      <w:sz w:val="24"/>
      <w:szCs w:val="24"/>
      <w:lang w:eastAsia="hu-HU"/>
    </w:rPr>
  </w:style>
  <w:style w:styleId="style17" w:type="character">
    <w:name w:val="Címsor 6 Char"/>
    <w:basedOn w:val="style15"/>
    <w:next w:val="style17"/>
    <w:rPr>
      <w:rFonts w:ascii="Arial" w:cs="Times New Roman" w:eastAsia="Times New Roman" w:hAnsi="Arial"/>
      <w:sz w:val="24"/>
      <w:szCs w:val="20"/>
      <w:lang w:eastAsia="hu-HU"/>
    </w:rPr>
  </w:style>
  <w:style w:styleId="style18" w:type="character">
    <w:name w:val="Címsor 8 Char"/>
    <w:basedOn w:val="style15"/>
    <w:next w:val="style18"/>
    <w:rPr>
      <w:rFonts w:ascii="Times New Roman" w:cs="Times New Roman" w:eastAsia="Times New Roman" w:hAnsi="Times New Roman"/>
      <w:i/>
      <w:iCs/>
      <w:sz w:val="24"/>
      <w:szCs w:val="24"/>
      <w:lang w:eastAsia="hu-HU"/>
    </w:rPr>
  </w:style>
  <w:style w:styleId="style19" w:type="character">
    <w:name w:val="Szövegtörzs Char"/>
    <w:basedOn w:val="style15"/>
    <w:next w:val="style19"/>
    <w:rPr>
      <w:rFonts w:ascii="Times New Roman" w:cs="Times New Roman" w:eastAsia="Times New Roman" w:hAnsi="Times New Roman"/>
      <w:sz w:val="20"/>
      <w:szCs w:val="20"/>
      <w:lang w:eastAsia="hu-HU"/>
    </w:rPr>
  </w:style>
  <w:style w:styleId="style20" w:type="paragraph">
    <w:name w:val="Címsor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Szövegtörzs"/>
    <w:basedOn w:val="style0"/>
    <w:next w:val="style21"/>
    <w:pPr>
      <w:spacing w:after="120" w:before="0"/>
    </w:pPr>
    <w:rPr>
      <w:sz w:val="20"/>
      <w:szCs w:val="20"/>
    </w:rPr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Felirat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Tárgymutató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2014-12-10T13:25:00.00Z</dcterms:created>
  <dc:creator>ado</dc:creator>
  <cp:lastModifiedBy>ado</cp:lastModifiedBy>
  <dcterms:modified xsi:type="dcterms:W3CDTF">2014-12-10T13:26:00.00Z</dcterms:modified>
  <cp:revision>1</cp:revision>
</cp:coreProperties>
</file>