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numPr>
          <w:ilvl w:val="5"/>
          <w:numId w:val="1"/>
        </w:numPr>
        <w:pBdr>
          <w:bottom w:color="00000A" w:space="0" w:sz="24" w:val="thinThickSmallGap"/>
        </w:pBdr>
        <w:ind w:hanging="0" w:left="0" w:right="0"/>
        <w:jc w:val="center"/>
      </w:pPr>
      <w:r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3414 Bükkzsérc</w:t>
        <w:tab/>
        <w:tab/>
        <w:tab/>
        <w:t xml:space="preserve">     email:polgarmester@bukkzserc.hu</w:t>
        <w:tab/>
        <w:tab/>
        <w:t xml:space="preserve">       Tel.: 49/523-011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Petőfi út 4.</w:t>
        <w:tab/>
        <w:tab/>
        <w:tab/>
        <w:tab/>
        <w:tab/>
        <w:tab/>
        <w:tab/>
        <w:tab/>
        <w:tab/>
        <w:t xml:space="preserve">       Fax: 49/523-010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  <w:t>MEGHÍVÓ</w:t>
      </w:r>
    </w:p>
    <w:p>
      <w:pPr>
        <w:pStyle w:val="style0"/>
        <w:widowControl w:val="false"/>
        <w:spacing w:line="240" w:lineRule="atLeast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Bükkzsérc Község Önkormányzatának Képviselő-testülete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2014. december 22-én (hétfőn) 17</w:t>
      </w:r>
      <w:r>
        <w:rPr>
          <w:rFonts w:ascii="Book Antiqua" w:hAnsi="Book Antiqua"/>
          <w:b/>
          <w:sz w:val="28"/>
          <w:vertAlign w:val="superscript"/>
        </w:rPr>
        <w:t>30</w:t>
      </w:r>
      <w:r>
        <w:rPr>
          <w:rFonts w:ascii="Book Antiqua" w:hAnsi="Book Antiqua"/>
          <w:b/>
          <w:sz w:val="28"/>
        </w:rPr>
        <w:t xml:space="preserve"> órai kezdettel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közmeghallgatást, majd ezt követően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képviselő-testületi ülést tart</w:t>
      </w:r>
    </w:p>
    <w:p>
      <w:pPr>
        <w:pStyle w:val="style0"/>
        <w:widowControl w:val="false"/>
      </w:pPr>
      <w:r>
        <w:rPr>
          <w:rFonts w:ascii="Book Antiqua" w:hAnsi="Book Antiqua"/>
          <w:b/>
        </w:rPr>
      </w:r>
    </w:p>
    <w:p>
      <w:pPr>
        <w:pStyle w:val="style0"/>
        <w:widowControl w:val="false"/>
        <w:tabs>
          <w:tab w:leader="none" w:pos="851" w:val="left"/>
          <w:tab w:leader="none" w:pos="2835" w:val="left"/>
        </w:tabs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Az ülés helye: </w:t>
      </w:r>
      <w:r>
        <w:rPr>
          <w:rFonts w:ascii="Book Antiqua" w:hAnsi="Book Antiqua"/>
        </w:rPr>
        <w:tab/>
        <w:t>Művelődési Ház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</w:rPr>
        <w:tab/>
        <w:t>Bükkzsérc, Rákóczi út 120.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  <w:b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0"/>
      </w:pPr>
      <w:r>
        <w:rPr>
          <w:rFonts w:ascii="Book Antiqua" w:hAnsi="Book Antiqua"/>
          <w:b/>
          <w:u w:val="single"/>
        </w:rPr>
        <w:t>Az ülés tervezett napirendje:</w:t>
      </w:r>
    </w:p>
    <w:p>
      <w:pPr>
        <w:pStyle w:val="style0"/>
      </w:pPr>
      <w:r>
        <w:rPr>
          <w:rFonts w:ascii="Book Antiqua" w:hAnsi="Book Antiqua"/>
          <w:b/>
          <w:u w:val="single"/>
        </w:rPr>
      </w:r>
    </w:p>
    <w:p>
      <w:pPr>
        <w:pStyle w:val="style0"/>
        <w:numPr>
          <w:ilvl w:val="0"/>
          <w:numId w:val="2"/>
        </w:numPr>
        <w:spacing w:after="200" w:before="0" w:line="360" w:lineRule="auto"/>
      </w:pPr>
      <w:r>
        <w:rPr>
          <w:rFonts w:ascii="Book Antiqua" w:cs="" w:hAnsi="Book Antiqua"/>
          <w:lang w:eastAsia="en-US"/>
        </w:rPr>
        <w:t>Bükkzsérc Község Önkormányzat képviselő-testületének 2015. I. félévi munkaterve</w:t>
      </w:r>
    </w:p>
    <w:p>
      <w:pPr>
        <w:pStyle w:val="style0"/>
        <w:spacing w:after="200" w:before="0" w:line="360" w:lineRule="auto"/>
        <w:ind w:hanging="0" w:left="720" w:right="0"/>
      </w:pPr>
      <w:r>
        <w:rPr>
          <w:rFonts w:ascii="Book Antiqua" w:cs="" w:hAnsi="Book Antiqua"/>
          <w:lang w:eastAsia="en-US"/>
        </w:rPr>
        <w:t>Előterjesztő: Farmosi Zoltán jegyző, Kerékgyártó Károly ÜB elnök</w:t>
      </w:r>
    </w:p>
    <w:p>
      <w:pPr>
        <w:pStyle w:val="style0"/>
        <w:numPr>
          <w:ilvl w:val="0"/>
          <w:numId w:val="2"/>
        </w:numPr>
        <w:spacing w:after="200" w:before="0" w:line="360" w:lineRule="auto"/>
      </w:pPr>
      <w:r>
        <w:rPr>
          <w:rFonts w:ascii="Book Antiqua" w:cs="" w:hAnsi="Book Antiqua"/>
          <w:lang w:eastAsia="en-US"/>
        </w:rPr>
        <w:t>Önkormányzati rendeletek módosítása (kéményseprő, hulladék)</w:t>
      </w:r>
    </w:p>
    <w:p>
      <w:pPr>
        <w:pStyle w:val="style0"/>
        <w:spacing w:after="200" w:before="0" w:line="360" w:lineRule="auto"/>
        <w:ind w:hanging="0" w:left="720" w:right="0"/>
      </w:pPr>
      <w:r>
        <w:rPr>
          <w:rFonts w:ascii="Book Antiqua" w:cs="" w:hAnsi="Book Antiqua"/>
          <w:lang w:eastAsia="en-US"/>
        </w:rPr>
        <w:t>Előterjesztő: Farmosi Zoltán jegyző, Kerékgyártó Károly ÜB elnök</w:t>
      </w:r>
    </w:p>
    <w:p>
      <w:pPr>
        <w:pStyle w:val="style0"/>
        <w:numPr>
          <w:ilvl w:val="0"/>
          <w:numId w:val="2"/>
        </w:numPr>
        <w:spacing w:after="200" w:before="0" w:line="360" w:lineRule="auto"/>
      </w:pPr>
      <w:r>
        <w:rPr>
          <w:rFonts w:ascii="Book Antiqua" w:hAnsi="Book Antiqua"/>
        </w:rPr>
        <w:t>Az önkormányzati tulajdonú ingatlanok 2015. évi eladási árának, bérleti díjának, valamint a közműhálózatra történő új rácsatlakozási díjak meghatározása</w:t>
      </w:r>
      <w:r>
        <w:rPr>
          <w:rFonts w:ascii="Book Antiqua" w:cs="" w:hAnsi="Book Antiqua"/>
          <w:lang w:eastAsia="en-US"/>
        </w:rPr>
        <w:t xml:space="preserve"> </w:t>
      </w:r>
    </w:p>
    <w:p>
      <w:pPr>
        <w:pStyle w:val="style0"/>
        <w:spacing w:after="200" w:before="0" w:line="360" w:lineRule="auto"/>
        <w:ind w:hanging="0" w:left="720" w:right="0"/>
      </w:pPr>
      <w:r>
        <w:rPr>
          <w:rFonts w:ascii="Book Antiqua" w:cs="" w:hAnsi="Book Antiqua"/>
          <w:lang w:eastAsia="en-US"/>
        </w:rPr>
        <w:t>Előterjesztő: polgármester</w:t>
      </w:r>
    </w:p>
    <w:p>
      <w:pPr>
        <w:pStyle w:val="style0"/>
        <w:numPr>
          <w:ilvl w:val="0"/>
          <w:numId w:val="2"/>
        </w:numPr>
        <w:spacing w:after="200" w:before="0" w:line="360" w:lineRule="auto"/>
      </w:pPr>
      <w:r>
        <w:rPr>
          <w:rFonts w:ascii="Book Antiqua" w:cs="" w:hAnsi="Book Antiqua"/>
          <w:lang w:eastAsia="en-US"/>
        </w:rPr>
        <w:t>Az önkormányzat 2015. évi belső ellenőrzési terve</w:t>
      </w:r>
    </w:p>
    <w:p>
      <w:pPr>
        <w:pStyle w:val="style0"/>
        <w:spacing w:after="200" w:before="0" w:line="360" w:lineRule="auto"/>
        <w:ind w:hanging="0" w:left="720" w:right="0"/>
      </w:pPr>
      <w:r>
        <w:rPr>
          <w:rFonts w:ascii="Book Antiqua" w:cs="" w:hAnsi="Book Antiqua"/>
          <w:lang w:eastAsia="en-US"/>
        </w:rPr>
        <w:t>Előterjesztő: Farmosi Zoltán jegyző</w:t>
      </w:r>
    </w:p>
    <w:p>
      <w:pPr>
        <w:pStyle w:val="style0"/>
        <w:numPr>
          <w:ilvl w:val="0"/>
          <w:numId w:val="2"/>
        </w:numPr>
        <w:spacing w:after="200" w:before="0" w:line="360" w:lineRule="auto"/>
      </w:pPr>
      <w:r>
        <w:rPr>
          <w:rFonts w:ascii="Book Antiqua" w:cs="" w:hAnsi="Book Antiqua"/>
          <w:lang w:eastAsia="en-US"/>
        </w:rPr>
        <w:t xml:space="preserve">Indítványok, javaslatok </w:t>
      </w:r>
    </w:p>
    <w:p>
      <w:pPr>
        <w:pStyle w:val="style0"/>
        <w:ind w:hanging="0" w:left="360" w:right="0"/>
      </w:pPr>
      <w:r>
        <w:rPr>
          <w:rFonts w:ascii="Bookman Old Style" w:hAnsi="Bookman Old Style"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  <w:t>Bükkzsérc, 2014. december 18.</w:t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</w:r>
    </w:p>
    <w:p>
      <w:pPr>
        <w:pStyle w:val="style3"/>
        <w:numPr>
          <w:ilvl w:val="2"/>
          <w:numId w:val="1"/>
        </w:numPr>
      </w:pPr>
      <w:r>
        <w:rPr>
          <w:rFonts w:ascii="Book Antiqua" w:hAnsi="Book Antiqua"/>
        </w:rPr>
        <w:tab/>
        <w:tab/>
        <w:tab/>
        <w:tab/>
        <w:tab/>
        <w:tab/>
        <w:tab/>
        <w:tab/>
      </w:r>
      <w:r>
        <w:rPr>
          <w:rFonts w:ascii="Book Antiqua" w:hAnsi="Book Antiqua"/>
          <w:color w:val="00000A"/>
        </w:rPr>
        <w:t>Vasas Csaba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3" w:type="paragraph">
    <w:name w:val="Címsor 3"/>
    <w:basedOn w:val="style0"/>
    <w:next w:val="style20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cs="" w:hAnsi="Cambria"/>
      <w:b/>
      <w:bCs/>
      <w:color w:val="4F81BD"/>
    </w:rPr>
  </w:style>
  <w:style w:styleId="style6" w:type="paragraph">
    <w:name w:val="Címsor 6"/>
    <w:basedOn w:val="style0"/>
    <w:next w:val="style20"/>
    <w:pPr>
      <w:keepNext/>
      <w:widowControl w:val="false"/>
      <w:numPr>
        <w:ilvl w:val="5"/>
        <w:numId w:val="1"/>
      </w:numPr>
      <w:spacing w:line="240" w:lineRule="atLeast"/>
      <w:ind w:hanging="0" w:left="360" w:right="0"/>
      <w:outlineLvl w:val="5"/>
    </w:pPr>
    <w:rPr>
      <w:rFonts w:ascii="Arial" w:hAnsi="Arial"/>
      <w:szCs w:val="20"/>
    </w:rPr>
  </w:style>
  <w:style w:styleId="style8" w:type="paragraph">
    <w:name w:val="Címsor 8"/>
    <w:basedOn w:val="style0"/>
    <w:next w:val="style20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Címsor 3 Char"/>
    <w:basedOn w:val="style15"/>
    <w:next w:val="style16"/>
    <w:rPr>
      <w:rFonts w:ascii="Cambria" w:cs="" w:hAnsi="Cambria"/>
      <w:b/>
      <w:bCs/>
      <w:color w:val="4F81BD"/>
      <w:sz w:val="24"/>
      <w:szCs w:val="24"/>
      <w:lang w:eastAsia="hu-HU"/>
    </w:rPr>
  </w:style>
  <w:style w:styleId="style17" w:type="character">
    <w:name w:val="Címsor 6 Char"/>
    <w:basedOn w:val="style15"/>
    <w:next w:val="style17"/>
    <w:rPr>
      <w:rFonts w:ascii="Arial" w:cs="Times New Roman" w:eastAsia="Times New Roman" w:hAnsi="Arial"/>
      <w:sz w:val="24"/>
      <w:szCs w:val="20"/>
      <w:lang w:eastAsia="hu-HU"/>
    </w:rPr>
  </w:style>
  <w:style w:styleId="style18" w:type="character">
    <w:name w:val="Címsor 8 Char"/>
    <w:basedOn w:val="style15"/>
    <w:next w:val="style18"/>
    <w:rPr>
      <w:rFonts w:ascii="Times New Roman" w:cs="Times New Roman" w:eastAsia="Times New Roman" w:hAnsi="Times New Roman"/>
      <w:i/>
      <w:iCs/>
      <w:sz w:val="24"/>
      <w:szCs w:val="24"/>
      <w:lang w:eastAsia="hu-HU"/>
    </w:rPr>
  </w:style>
  <w:style w:styleId="style19" w:type="paragraph">
    <w:name w:val="Címsor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Szövegtörzs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Felirat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Tárgymutató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2014-12-18T09:02:00.00Z</dcterms:created>
  <dc:creator>ado</dc:creator>
  <cp:lastModifiedBy>ado</cp:lastModifiedBy>
  <dcterms:modified xsi:type="dcterms:W3CDTF">2014-12-18T09:02:00.00Z</dcterms:modified>
  <cp:revision>1</cp:revision>
</cp:coreProperties>
</file>