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8259" w14:textId="44F62507" w:rsidR="00B00938" w:rsidRPr="00B136C8" w:rsidRDefault="00826495" w:rsidP="00B00938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00938" w:rsidRPr="00B136C8">
        <w:rPr>
          <w:rFonts w:ascii="Times New Roman" w:hAnsi="Times New Roman"/>
          <w:b/>
          <w:sz w:val="24"/>
          <w:szCs w:val="24"/>
        </w:rPr>
        <w:t xml:space="preserve">. melléklet a </w:t>
      </w:r>
      <w:r w:rsidR="00B00938">
        <w:rPr>
          <w:rFonts w:ascii="Times New Roman" w:hAnsi="Times New Roman"/>
          <w:b/>
          <w:sz w:val="24"/>
          <w:szCs w:val="24"/>
        </w:rPr>
        <w:t>5</w:t>
      </w:r>
      <w:r w:rsidR="00B00938" w:rsidRPr="00B136C8">
        <w:rPr>
          <w:rFonts w:ascii="Times New Roman" w:hAnsi="Times New Roman"/>
          <w:b/>
          <w:sz w:val="24"/>
          <w:szCs w:val="24"/>
        </w:rPr>
        <w:t>/20</w:t>
      </w:r>
      <w:r w:rsidR="00B00938">
        <w:rPr>
          <w:rFonts w:ascii="Times New Roman" w:hAnsi="Times New Roman"/>
          <w:b/>
          <w:sz w:val="24"/>
          <w:szCs w:val="24"/>
        </w:rPr>
        <w:t>21</w:t>
      </w:r>
      <w:r w:rsidR="00B00938" w:rsidRPr="00B136C8">
        <w:rPr>
          <w:rFonts w:ascii="Times New Roman" w:hAnsi="Times New Roman"/>
          <w:b/>
          <w:sz w:val="24"/>
          <w:szCs w:val="24"/>
        </w:rPr>
        <w:t>.</w:t>
      </w:r>
      <w:r w:rsidR="00B00938">
        <w:rPr>
          <w:rFonts w:ascii="Times New Roman" w:hAnsi="Times New Roman"/>
          <w:b/>
          <w:sz w:val="24"/>
          <w:szCs w:val="24"/>
        </w:rPr>
        <w:t xml:space="preserve"> </w:t>
      </w:r>
      <w:r w:rsidR="00B00938" w:rsidRPr="00B136C8">
        <w:rPr>
          <w:rFonts w:ascii="Times New Roman" w:hAnsi="Times New Roman"/>
          <w:b/>
          <w:sz w:val="24"/>
          <w:szCs w:val="24"/>
        </w:rPr>
        <w:t>(</w:t>
      </w:r>
      <w:r w:rsidR="00B00938">
        <w:rPr>
          <w:rFonts w:ascii="Times New Roman" w:hAnsi="Times New Roman"/>
          <w:b/>
          <w:sz w:val="24"/>
          <w:szCs w:val="24"/>
        </w:rPr>
        <w:t>IX</w:t>
      </w:r>
      <w:r w:rsidR="00B00938" w:rsidRPr="00B136C8">
        <w:rPr>
          <w:rFonts w:ascii="Times New Roman" w:hAnsi="Times New Roman"/>
          <w:b/>
          <w:sz w:val="24"/>
          <w:szCs w:val="24"/>
        </w:rPr>
        <w:t>.</w:t>
      </w:r>
      <w:r w:rsidR="00B00938">
        <w:rPr>
          <w:rFonts w:ascii="Times New Roman" w:hAnsi="Times New Roman"/>
          <w:b/>
          <w:sz w:val="24"/>
          <w:szCs w:val="24"/>
        </w:rPr>
        <w:t xml:space="preserve"> 15</w:t>
      </w:r>
      <w:r w:rsidR="00B00938" w:rsidRPr="00B136C8">
        <w:rPr>
          <w:rFonts w:ascii="Times New Roman" w:hAnsi="Times New Roman"/>
          <w:b/>
          <w:sz w:val="24"/>
          <w:szCs w:val="24"/>
        </w:rPr>
        <w:t>.) önkormányzati rendelethez</w:t>
      </w:r>
    </w:p>
    <w:p w14:paraId="498B46D7" w14:textId="77777777" w:rsidR="00811634" w:rsidRDefault="00811634" w:rsidP="007233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CC0B2B7" w14:textId="2DA5B7DC" w:rsidR="007233DD" w:rsidRDefault="007233DD" w:rsidP="007233DD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Benyújtandó: </w:t>
      </w:r>
    </w:p>
    <w:p w14:paraId="67950F43" w14:textId="77777777" w:rsidR="007233DD" w:rsidRPr="00B00938" w:rsidRDefault="00276646" w:rsidP="007233DD">
      <w:pPr>
        <w:pStyle w:val="Nincstrkz"/>
        <w:rPr>
          <w:rFonts w:ascii="Times New Roman" w:hAnsi="Times New Roman"/>
          <w:b/>
        </w:rPr>
      </w:pPr>
      <w:r w:rsidRPr="00B00938">
        <w:rPr>
          <w:rFonts w:ascii="Times New Roman" w:hAnsi="Times New Roman"/>
          <w:b/>
        </w:rPr>
        <w:t xml:space="preserve">Cserépfalui </w:t>
      </w:r>
      <w:r w:rsidR="007233DD" w:rsidRPr="00B00938">
        <w:rPr>
          <w:rFonts w:ascii="Times New Roman" w:hAnsi="Times New Roman"/>
          <w:b/>
        </w:rPr>
        <w:t>Közös Önkormányzati Hivatal</w:t>
      </w:r>
    </w:p>
    <w:p w14:paraId="5C77760C" w14:textId="77777777" w:rsidR="00276646" w:rsidRPr="00B00938" w:rsidRDefault="00276646" w:rsidP="007233DD">
      <w:pPr>
        <w:pStyle w:val="Nincstrkz"/>
        <w:rPr>
          <w:rFonts w:ascii="Times New Roman" w:hAnsi="Times New Roman"/>
          <w:b/>
        </w:rPr>
      </w:pPr>
      <w:r w:rsidRPr="00B00938">
        <w:rPr>
          <w:rFonts w:ascii="Times New Roman" w:hAnsi="Times New Roman"/>
          <w:b/>
        </w:rPr>
        <w:t>Bükkzsérci Kirendeltsége</w:t>
      </w:r>
    </w:p>
    <w:p w14:paraId="6DF89C19" w14:textId="7856E8C6" w:rsidR="007233DD" w:rsidRDefault="007233DD" w:rsidP="007233DD">
      <w:pPr>
        <w:pStyle w:val="Nincstrkz"/>
        <w:rPr>
          <w:rFonts w:ascii="Times New Roman" w:hAnsi="Times New Roman"/>
          <w:b/>
        </w:rPr>
      </w:pPr>
      <w:r w:rsidRPr="00B00938">
        <w:rPr>
          <w:rFonts w:ascii="Times New Roman" w:hAnsi="Times New Roman"/>
          <w:b/>
        </w:rPr>
        <w:t>341</w:t>
      </w:r>
      <w:r w:rsidR="00826495" w:rsidRPr="00B00938">
        <w:rPr>
          <w:rFonts w:ascii="Times New Roman" w:hAnsi="Times New Roman"/>
          <w:b/>
        </w:rPr>
        <w:t>4</w:t>
      </w:r>
      <w:r w:rsidR="00276646" w:rsidRPr="00B00938">
        <w:rPr>
          <w:rFonts w:ascii="Times New Roman" w:hAnsi="Times New Roman"/>
          <w:b/>
        </w:rPr>
        <w:t xml:space="preserve"> Bükkzsérc</w:t>
      </w:r>
      <w:r w:rsidRPr="00B00938">
        <w:rPr>
          <w:rFonts w:ascii="Times New Roman" w:hAnsi="Times New Roman"/>
          <w:b/>
        </w:rPr>
        <w:t xml:space="preserve">, </w:t>
      </w:r>
      <w:r w:rsidR="00276646" w:rsidRPr="00B00938">
        <w:rPr>
          <w:rFonts w:ascii="Times New Roman" w:hAnsi="Times New Roman"/>
          <w:b/>
        </w:rPr>
        <w:t>Petőfi út 4</w:t>
      </w:r>
      <w:r w:rsidRPr="00B00938">
        <w:rPr>
          <w:rFonts w:ascii="Times New Roman" w:hAnsi="Times New Roman"/>
          <w:b/>
        </w:rPr>
        <w:t>.</w:t>
      </w:r>
    </w:p>
    <w:p w14:paraId="535EF61C" w14:textId="77777777" w:rsidR="00811634" w:rsidRDefault="00811634" w:rsidP="007233DD">
      <w:pPr>
        <w:pStyle w:val="Nincstrkz"/>
        <w:rPr>
          <w:rFonts w:ascii="Times New Roman" w:hAnsi="Times New Roman"/>
          <w:b/>
        </w:rPr>
      </w:pPr>
    </w:p>
    <w:p w14:paraId="337AB57E" w14:textId="77777777" w:rsidR="001A011C" w:rsidRPr="00B00938" w:rsidRDefault="001A011C" w:rsidP="007233DD">
      <w:pPr>
        <w:pStyle w:val="Nincstrkz"/>
        <w:rPr>
          <w:rFonts w:ascii="Times New Roman" w:hAnsi="Times New Roman"/>
          <w:b/>
        </w:rPr>
      </w:pPr>
    </w:p>
    <w:p w14:paraId="758960F1" w14:textId="77777777" w:rsidR="007233DD" w:rsidRDefault="007233DD" w:rsidP="007233DD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3258F31D" w14:textId="77777777" w:rsidR="00826495" w:rsidRPr="00B00938" w:rsidRDefault="007233DD" w:rsidP="00007387">
      <w:pPr>
        <w:pStyle w:val="Nincstrkz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00938">
        <w:rPr>
          <w:rFonts w:ascii="Times New Roman" w:hAnsi="Times New Roman"/>
          <w:b/>
          <w:sz w:val="28"/>
          <w:szCs w:val="28"/>
        </w:rPr>
        <w:t>K É R E L E M</w:t>
      </w:r>
    </w:p>
    <w:p w14:paraId="1973793A" w14:textId="77777777" w:rsidR="007233DD" w:rsidRDefault="007233DD" w:rsidP="007233DD">
      <w:pPr>
        <w:jc w:val="center"/>
        <w:rPr>
          <w:rFonts w:ascii="Times New Roman" w:hAnsi="Times New Roman"/>
          <w:b/>
          <w:sz w:val="28"/>
          <w:szCs w:val="28"/>
        </w:rPr>
      </w:pPr>
      <w:r w:rsidRPr="00B0516F">
        <w:rPr>
          <w:rFonts w:ascii="Times New Roman" w:hAnsi="Times New Roman"/>
          <w:b/>
          <w:sz w:val="28"/>
          <w:szCs w:val="28"/>
        </w:rPr>
        <w:t xml:space="preserve">települési </w:t>
      </w:r>
      <w:r w:rsidR="00276646" w:rsidRPr="00B0516F">
        <w:rPr>
          <w:rFonts w:ascii="Times New Roman" w:hAnsi="Times New Roman"/>
          <w:b/>
          <w:sz w:val="28"/>
          <w:szCs w:val="28"/>
          <w:u w:val="single"/>
        </w:rPr>
        <w:t xml:space="preserve">rendkívüli (eseti) </w:t>
      </w:r>
      <w:r w:rsidRPr="00B0516F">
        <w:rPr>
          <w:rFonts w:ascii="Times New Roman" w:hAnsi="Times New Roman"/>
          <w:b/>
          <w:sz w:val="28"/>
          <w:szCs w:val="28"/>
          <w:u w:val="single"/>
        </w:rPr>
        <w:t>támogatás</w:t>
      </w:r>
      <w:r w:rsidRPr="00B0516F">
        <w:rPr>
          <w:rFonts w:ascii="Times New Roman" w:hAnsi="Times New Roman"/>
          <w:b/>
          <w:sz w:val="28"/>
          <w:szCs w:val="28"/>
        </w:rPr>
        <w:t xml:space="preserve"> megállapításához</w:t>
      </w:r>
    </w:p>
    <w:p w14:paraId="78A21B9D" w14:textId="77777777" w:rsidR="00811634" w:rsidRPr="00B0516F" w:rsidRDefault="00811634" w:rsidP="007233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FE69CD" w14:textId="77777777" w:rsidR="007233DD" w:rsidRDefault="007233DD" w:rsidP="00B0516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adatai:</w:t>
      </w:r>
    </w:p>
    <w:p w14:paraId="242DE578" w14:textId="77777777" w:rsidR="007233DD" w:rsidRDefault="007233DD" w:rsidP="00B0516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Kérelmező neve: _________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="00007387">
        <w:rPr>
          <w:rFonts w:ascii="Times New Roman" w:hAnsi="Times New Roman"/>
          <w:b/>
          <w:sz w:val="24"/>
          <w:szCs w:val="24"/>
        </w:rPr>
        <w:t xml:space="preserve">Születési neve: 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="00007387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C8FA26" w14:textId="77777777" w:rsidR="007233DD" w:rsidRDefault="00007387" w:rsidP="00B0516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Születési helye, </w:t>
      </w:r>
      <w:proofErr w:type="gramStart"/>
      <w:r>
        <w:rPr>
          <w:rFonts w:ascii="Times New Roman" w:hAnsi="Times New Roman"/>
          <w:sz w:val="24"/>
          <w:szCs w:val="24"/>
        </w:rPr>
        <w:t>ideje:</w:t>
      </w:r>
      <w:r w:rsidR="007233DD">
        <w:rPr>
          <w:rFonts w:ascii="Times New Roman" w:hAnsi="Times New Roman"/>
          <w:sz w:val="24"/>
          <w:szCs w:val="24"/>
        </w:rPr>
        <w:t>_</w:t>
      </w:r>
      <w:proofErr w:type="gramEnd"/>
      <w:r w:rsidR="007233D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Anyja neve: </w:t>
      </w:r>
      <w:r w:rsidR="007233DD">
        <w:rPr>
          <w:rFonts w:ascii="Times New Roman" w:hAnsi="Times New Roman"/>
          <w:sz w:val="24"/>
          <w:szCs w:val="24"/>
        </w:rPr>
        <w:t xml:space="preserve">______________________ </w:t>
      </w:r>
    </w:p>
    <w:p w14:paraId="2C313735" w14:textId="77777777" w:rsidR="00007387" w:rsidRDefault="00007387" w:rsidP="00B0516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 száma: ____________________</w:t>
      </w:r>
      <w:proofErr w:type="gramStart"/>
      <w:r>
        <w:rPr>
          <w:rFonts w:ascii="Times New Roman" w:hAnsi="Times New Roman"/>
          <w:sz w:val="24"/>
          <w:szCs w:val="24"/>
        </w:rPr>
        <w:t>_  Adó</w:t>
      </w:r>
      <w:proofErr w:type="gramEnd"/>
      <w:r>
        <w:rPr>
          <w:rFonts w:ascii="Times New Roman" w:hAnsi="Times New Roman"/>
          <w:sz w:val="24"/>
          <w:szCs w:val="24"/>
        </w:rPr>
        <w:t xml:space="preserve"> azonosító jele: _________________________</w:t>
      </w:r>
    </w:p>
    <w:p w14:paraId="771FB6F4" w14:textId="77777777" w:rsidR="007233DD" w:rsidRPr="00007387" w:rsidRDefault="007233DD" w:rsidP="001A011C">
      <w:pPr>
        <w:pStyle w:val="Nincstrkz"/>
        <w:spacing w:line="36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Családi állapota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007387">
        <w:rPr>
          <w:rFonts w:ascii="Times New Roman" w:hAnsi="Times New Roman"/>
          <w:i/>
        </w:rPr>
        <w:t>(a megfelelő rész aláhúzandó)</w:t>
      </w:r>
    </w:p>
    <w:p w14:paraId="16BAB284" w14:textId="77777777" w:rsidR="007233DD" w:rsidRDefault="007233DD" w:rsidP="001A011C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egyedülálló (hajadon, nőtlen)</w:t>
      </w:r>
    </w:p>
    <w:p w14:paraId="135F3FCF" w14:textId="77777777" w:rsidR="007233DD" w:rsidRDefault="007233DD" w:rsidP="001A011C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házastársával/ élettársával/bejegyzett élettársával lakik együtt</w:t>
      </w:r>
    </w:p>
    <w:p w14:paraId="481F911C" w14:textId="77777777" w:rsidR="007233DD" w:rsidRDefault="007233DD" w:rsidP="001A011C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házastársától külön </w:t>
      </w:r>
      <w:proofErr w:type="gramStart"/>
      <w:r>
        <w:rPr>
          <w:rFonts w:ascii="Times New Roman" w:hAnsi="Times New Roman"/>
        </w:rPr>
        <w:t xml:space="preserve">élő  </w:t>
      </w:r>
      <w:r w:rsidRPr="003C7258">
        <w:rPr>
          <w:rFonts w:ascii="Times New Roman" w:hAnsi="Times New Roman"/>
        </w:rPr>
        <w:t>(</w:t>
      </w:r>
      <w:proofErr w:type="gramEnd"/>
      <w:r w:rsidRPr="003C7258">
        <w:rPr>
          <w:rFonts w:ascii="Times New Roman" w:hAnsi="Times New Roman"/>
        </w:rPr>
        <w:t>amennyiben  lakcímük eltérő</w:t>
      </w:r>
      <w:r>
        <w:rPr>
          <w:rFonts w:ascii="Times New Roman" w:hAnsi="Times New Roman"/>
        </w:rPr>
        <w:t>!</w:t>
      </w:r>
      <w:r w:rsidRPr="003C725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</w:p>
    <w:p w14:paraId="7E0EBFC0" w14:textId="77777777" w:rsidR="007233DD" w:rsidRDefault="007233DD" w:rsidP="001A011C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elvált, </w:t>
      </w:r>
    </w:p>
    <w:p w14:paraId="16DF2E20" w14:textId="77777777" w:rsidR="007233DD" w:rsidRDefault="007233DD" w:rsidP="001A011C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özvegy</w:t>
      </w:r>
    </w:p>
    <w:p w14:paraId="6D33B88F" w14:textId="77777777" w:rsidR="00811634" w:rsidRDefault="00811634" w:rsidP="00007387">
      <w:pPr>
        <w:pStyle w:val="Nincstrkz"/>
        <w:spacing w:line="276" w:lineRule="auto"/>
        <w:ind w:left="360"/>
        <w:rPr>
          <w:rFonts w:ascii="Times New Roman" w:hAnsi="Times New Roman"/>
        </w:rPr>
      </w:pPr>
    </w:p>
    <w:p w14:paraId="0AF94164" w14:textId="77777777" w:rsidR="007233DD" w:rsidRPr="00B00938" w:rsidRDefault="007233DD" w:rsidP="007233DD">
      <w:pPr>
        <w:pStyle w:val="Nincstrkz"/>
        <w:ind w:left="360"/>
        <w:rPr>
          <w:rFonts w:ascii="Times New Roman" w:hAnsi="Times New Roman"/>
          <w:i/>
          <w:sz w:val="20"/>
          <w:szCs w:val="20"/>
        </w:rPr>
      </w:pPr>
    </w:p>
    <w:p w14:paraId="174E62E9" w14:textId="77777777" w:rsidR="007233DD" w:rsidRDefault="007233DD" w:rsidP="00B0516F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B00938">
        <w:rPr>
          <w:rFonts w:ascii="Times New Roman" w:hAnsi="Times New Roman"/>
          <w:b/>
          <w:sz w:val="24"/>
          <w:szCs w:val="24"/>
        </w:rPr>
        <w:t>Lakóhely</w:t>
      </w:r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 xml:space="preserve">_________________ </w:t>
      </w:r>
      <w:r>
        <w:rPr>
          <w:rFonts w:ascii="Times New Roman" w:hAnsi="Times New Roman"/>
        </w:rPr>
        <w:t>( település) _______________________ (utca )____ (sz.)</w:t>
      </w:r>
    </w:p>
    <w:p w14:paraId="3535465C" w14:textId="77777777" w:rsidR="007233DD" w:rsidRDefault="007233DD" w:rsidP="00B0516F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1EED6D7" w14:textId="77777777" w:rsidR="00B00938" w:rsidRDefault="007233DD" w:rsidP="00B0516F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Tartózkodási helye: </w:t>
      </w:r>
      <w:r>
        <w:rPr>
          <w:rFonts w:ascii="Times New Roman" w:hAnsi="Times New Roman"/>
        </w:rPr>
        <w:t>___________________ (település) _____________</w:t>
      </w:r>
      <w:proofErr w:type="gramStart"/>
      <w:r>
        <w:rPr>
          <w:rFonts w:ascii="Times New Roman" w:hAnsi="Times New Roman"/>
        </w:rPr>
        <w:t>_( utca</w:t>
      </w:r>
      <w:proofErr w:type="gramEnd"/>
      <w:r>
        <w:rPr>
          <w:rFonts w:ascii="Times New Roman" w:hAnsi="Times New Roman"/>
        </w:rPr>
        <w:t>) ______ (</w:t>
      </w:r>
      <w:proofErr w:type="spellStart"/>
      <w:r>
        <w:rPr>
          <w:rFonts w:ascii="Times New Roman" w:hAnsi="Times New Roman"/>
        </w:rPr>
        <w:t>hsz</w:t>
      </w:r>
      <w:proofErr w:type="spellEnd"/>
      <w:r>
        <w:rPr>
          <w:rFonts w:ascii="Times New Roman" w:hAnsi="Times New Roman"/>
        </w:rPr>
        <w:t xml:space="preserve">.) </w:t>
      </w:r>
    </w:p>
    <w:p w14:paraId="2D95A413" w14:textId="77777777" w:rsidR="00811634" w:rsidRDefault="00B00938" w:rsidP="00B0516F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2ABC8CF3" w14:textId="1E32AF74" w:rsidR="00B00938" w:rsidRDefault="00811634" w:rsidP="00B0516F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00938">
        <w:rPr>
          <w:rFonts w:ascii="Times New Roman" w:hAnsi="Times New Roman"/>
        </w:rPr>
        <w:t xml:space="preserve"> </w:t>
      </w:r>
      <w:proofErr w:type="gramStart"/>
      <w:r w:rsidR="007233DD">
        <w:rPr>
          <w:rFonts w:ascii="Times New Roman" w:hAnsi="Times New Roman"/>
        </w:rPr>
        <w:t>( A</w:t>
      </w:r>
      <w:proofErr w:type="gramEnd"/>
      <w:r w:rsidR="007233DD">
        <w:rPr>
          <w:rFonts w:ascii="Times New Roman" w:hAnsi="Times New Roman"/>
        </w:rPr>
        <w:t xml:space="preserve"> lakcímnyilvántartásba bejelentett, lakcímkártyán szereplő lakóhelyet, tartózkodási helyet kell </w:t>
      </w:r>
    </w:p>
    <w:p w14:paraId="611B711D" w14:textId="247FC956" w:rsidR="007233DD" w:rsidRDefault="00B00938" w:rsidP="00B0516F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233DD">
        <w:rPr>
          <w:rFonts w:ascii="Times New Roman" w:hAnsi="Times New Roman"/>
        </w:rPr>
        <w:t xml:space="preserve">feltüntetni.) </w:t>
      </w:r>
    </w:p>
    <w:p w14:paraId="39BF09C4" w14:textId="77777777" w:rsidR="00811634" w:rsidRDefault="00811634" w:rsidP="007233DD">
      <w:pPr>
        <w:pStyle w:val="Nincstrkz"/>
        <w:ind w:left="360"/>
        <w:rPr>
          <w:rFonts w:ascii="Times New Roman" w:hAnsi="Times New Roman"/>
          <w:b/>
        </w:rPr>
      </w:pPr>
    </w:p>
    <w:p w14:paraId="5120509E" w14:textId="2D192C23" w:rsidR="007233DD" w:rsidRDefault="007233DD" w:rsidP="007233DD">
      <w:pPr>
        <w:pStyle w:val="Nincstrkz"/>
        <w:ind w:left="360"/>
        <w:rPr>
          <w:rFonts w:ascii="Times New Roman" w:hAnsi="Times New Roman"/>
          <w:i/>
        </w:rPr>
      </w:pPr>
      <w:r w:rsidRPr="00390C97"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 w:rsidRPr="003C7258"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 w:rsidRPr="003C7258"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 A</w:t>
      </w:r>
      <w:proofErr w:type="gramEnd"/>
      <w:r>
        <w:rPr>
          <w:rFonts w:ascii="Times New Roman" w:hAnsi="Times New Roman"/>
          <w:i/>
        </w:rPr>
        <w:t xml:space="preserve"> meg-felelő rész aláhúzandó</w:t>
      </w:r>
      <w:r w:rsidRPr="003C7258">
        <w:rPr>
          <w:rFonts w:ascii="Times New Roman" w:hAnsi="Times New Roman"/>
          <w:i/>
        </w:rPr>
        <w:t xml:space="preserve">, azzal, hogy ezt a nyilatkozatot csak abban az esetben kell megtenni, ha bejelentett lakó- és tartózkodási hellyel is rendelkezik.) </w:t>
      </w:r>
    </w:p>
    <w:p w14:paraId="47959554" w14:textId="77777777" w:rsidR="00811634" w:rsidRDefault="00811634" w:rsidP="007233DD">
      <w:pPr>
        <w:pStyle w:val="Nincstrkz"/>
        <w:ind w:left="360"/>
        <w:rPr>
          <w:rFonts w:ascii="Times New Roman" w:hAnsi="Times New Roman"/>
          <w:i/>
        </w:rPr>
      </w:pPr>
    </w:p>
    <w:p w14:paraId="5FC1B069" w14:textId="01515DD7" w:rsidR="007233DD" w:rsidRDefault="00B00938" w:rsidP="00B00938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B00938">
        <w:rPr>
          <w:rFonts w:ascii="Times New Roman" w:hAnsi="Times New Roman"/>
          <w:b/>
          <w:bCs/>
          <w:sz w:val="24"/>
          <w:szCs w:val="24"/>
          <w:lang w:eastAsia="hu-HU"/>
        </w:rPr>
        <w:t>3</w:t>
      </w:r>
      <w:r w:rsidR="007233DD">
        <w:rPr>
          <w:rFonts w:ascii="Times New Roman" w:hAnsi="Times New Roman"/>
          <w:sz w:val="24"/>
          <w:szCs w:val="24"/>
          <w:lang w:eastAsia="hu-HU"/>
        </w:rPr>
        <w:t xml:space="preserve">.  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7233DD">
        <w:rPr>
          <w:rFonts w:ascii="Times New Roman" w:hAnsi="Times New Roman"/>
          <w:b/>
          <w:sz w:val="24"/>
          <w:szCs w:val="24"/>
          <w:lang w:eastAsia="hu-HU"/>
        </w:rPr>
        <w:t>A kérelmező családi körülménye:</w:t>
      </w:r>
    </w:p>
    <w:p w14:paraId="2499A561" w14:textId="3B958B8C" w:rsidR="007233DD" w:rsidRDefault="00B00938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7233DD">
        <w:rPr>
          <w:rFonts w:ascii="Times New Roman" w:hAnsi="Times New Roman"/>
          <w:sz w:val="24"/>
          <w:szCs w:val="24"/>
          <w:lang w:eastAsia="hu-HU"/>
        </w:rPr>
        <w:t xml:space="preserve">.1. </w:t>
      </w:r>
      <w:r w:rsidR="007233DD" w:rsidRPr="00B00938">
        <w:rPr>
          <w:rFonts w:ascii="Times New Roman" w:hAnsi="Times New Roman"/>
          <w:sz w:val="44"/>
          <w:szCs w:val="44"/>
          <w:lang w:eastAsia="hu-HU"/>
        </w:rPr>
        <w:t>□</w:t>
      </w:r>
      <w:r w:rsidR="007233DD">
        <w:rPr>
          <w:rFonts w:ascii="Times New Roman" w:hAnsi="Times New Roman"/>
          <w:sz w:val="24"/>
          <w:szCs w:val="24"/>
          <w:lang w:eastAsia="hu-HU"/>
        </w:rPr>
        <w:t xml:space="preserve"> egyedül élő,</w:t>
      </w:r>
    </w:p>
    <w:p w14:paraId="356A5008" w14:textId="6162E6A7" w:rsidR="007233DD" w:rsidRDefault="00B00938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7233DD">
        <w:rPr>
          <w:rFonts w:ascii="Times New Roman" w:hAnsi="Times New Roman"/>
          <w:sz w:val="24"/>
          <w:szCs w:val="24"/>
          <w:lang w:eastAsia="hu-HU"/>
        </w:rPr>
        <w:t xml:space="preserve">.2. </w:t>
      </w:r>
      <w:r w:rsidR="007233DD" w:rsidRPr="00B00938">
        <w:rPr>
          <w:rFonts w:ascii="Times New Roman" w:hAnsi="Times New Roman"/>
          <w:sz w:val="44"/>
          <w:szCs w:val="44"/>
          <w:lang w:eastAsia="hu-HU"/>
        </w:rPr>
        <w:t xml:space="preserve">□ </w:t>
      </w:r>
      <w:r w:rsidR="007233DD">
        <w:rPr>
          <w:rFonts w:ascii="Times New Roman" w:hAnsi="Times New Roman"/>
          <w:sz w:val="24"/>
          <w:szCs w:val="24"/>
          <w:lang w:eastAsia="hu-HU"/>
        </w:rPr>
        <w:t>nem egyedül élő.</w:t>
      </w:r>
    </w:p>
    <w:p w14:paraId="088DA02F" w14:textId="77777777" w:rsidR="00811634" w:rsidRDefault="00811634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A8D1BEC" w14:textId="77777777" w:rsidR="00826495" w:rsidRDefault="00826495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5034DF2F" w14:textId="77777777" w:rsidR="001A011C" w:rsidRDefault="001A011C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4967A22B" w14:textId="77777777" w:rsidR="001A011C" w:rsidRDefault="001A011C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53B07537" w14:textId="77777777" w:rsidR="001A011C" w:rsidRDefault="001A011C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5CD5C34F" w14:textId="77777777" w:rsidR="001A011C" w:rsidRPr="00B00938" w:rsidRDefault="001A011C" w:rsidP="007233D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2274FE7C" w14:textId="2AC9A638" w:rsidR="007233DD" w:rsidRDefault="007233DD" w:rsidP="00B00938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B00938">
        <w:rPr>
          <w:b/>
          <w:bCs/>
        </w:rPr>
        <w:lastRenderedPageBreak/>
        <w:t>A kérelmező családjában élő közeli hozzátartozók adatai</w:t>
      </w:r>
    </w:p>
    <w:p w14:paraId="0419ECD1" w14:textId="77777777" w:rsidR="00811634" w:rsidRPr="00B00938" w:rsidRDefault="00811634" w:rsidP="00811634">
      <w:pPr>
        <w:pStyle w:val="Listaszerbekezds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7D53950A" w14:textId="0C5F1D6E" w:rsidR="00826495" w:rsidRDefault="007233DD" w:rsidP="00B00938">
      <w:pPr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kérelmező családjában, a kérelmezővel azonos lakcímen élő közeli hozzátartozók száma: ...</w:t>
      </w:r>
      <w:r w:rsidR="00B00938">
        <w:rPr>
          <w:rFonts w:ascii="Times New Roman" w:hAnsi="Times New Roman"/>
          <w:sz w:val="24"/>
          <w:szCs w:val="24"/>
          <w:lang w:eastAsia="hu-HU"/>
        </w:rPr>
        <w:t>.......</w:t>
      </w:r>
      <w:r>
        <w:rPr>
          <w:rFonts w:ascii="Times New Roman" w:hAnsi="Times New Roman"/>
          <w:sz w:val="24"/>
          <w:szCs w:val="24"/>
          <w:lang w:eastAsia="hu-HU"/>
        </w:rPr>
        <w:t>.</w:t>
      </w:r>
      <w:r w:rsidR="00B00938">
        <w:rPr>
          <w:rFonts w:ascii="Times New Roman" w:hAnsi="Times New Roman"/>
          <w:sz w:val="24"/>
          <w:szCs w:val="24"/>
          <w:lang w:eastAsia="hu-HU"/>
        </w:rPr>
        <w:t>.</w:t>
      </w:r>
      <w:r>
        <w:rPr>
          <w:rFonts w:ascii="Times New Roman" w:hAnsi="Times New Roman"/>
          <w:sz w:val="24"/>
          <w:szCs w:val="24"/>
          <w:lang w:eastAsia="hu-HU"/>
        </w:rPr>
        <w:t xml:space="preserve"> fő.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7233DD" w14:paraId="5CC6A981" w14:textId="77777777" w:rsidTr="001A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911B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5EA5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5BA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2F16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5C33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D801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7233DD" w14:paraId="0CAF4D3B" w14:textId="77777777" w:rsidTr="001A011C">
        <w:trPr>
          <w:trHeight w:val="6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F8A" w14:textId="75D0E84E" w:rsidR="007233DD" w:rsidRDefault="007233DD" w:rsidP="00AA7225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5DA1" w14:textId="77777777" w:rsidR="007233DD" w:rsidRDefault="007233DD" w:rsidP="00AA7225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Közeli hozzátartozó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neve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C3EE" w14:textId="77777777" w:rsidR="007233DD" w:rsidRDefault="007233DD" w:rsidP="00AA7225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E27" w14:textId="77777777" w:rsidR="007233DD" w:rsidRDefault="007233DD" w:rsidP="00AA7225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CF5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2DDE" w14:textId="77777777" w:rsidR="007233DD" w:rsidRDefault="007233DD" w:rsidP="00AA7225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Családi kapcsolat megnevezése</w:t>
            </w:r>
          </w:p>
        </w:tc>
      </w:tr>
      <w:tr w:rsidR="007233DD" w14:paraId="76011C10" w14:textId="77777777" w:rsidTr="001A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9106" w14:textId="6D85661F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5CAE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6AF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AAA2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87E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C5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6F2B950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7233DD" w14:paraId="480AF792" w14:textId="77777777" w:rsidTr="001A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770B" w14:textId="2158E1D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A3C3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1D3F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D693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35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3C2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3C3E95F0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7233DD" w14:paraId="016C5005" w14:textId="77777777" w:rsidTr="001A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7EA5" w14:textId="55C299AE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B4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9CBF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F8B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8090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65B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788E2D4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7233DD" w14:paraId="2AE043C0" w14:textId="77777777" w:rsidTr="001A011C">
        <w:trPr>
          <w:trHeight w:val="3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517" w14:textId="6B223039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A2D1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FAA3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251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5AF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261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3E99BC7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7233DD" w14:paraId="34601651" w14:textId="77777777" w:rsidTr="001A011C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F5C3" w14:textId="4DB2C664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1F3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17B5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7230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89F6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2D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1E51E074" w14:textId="77777777" w:rsidR="00007387" w:rsidRDefault="00007387" w:rsidP="0072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22955460" w14:textId="77777777" w:rsidR="00811634" w:rsidRDefault="00811634" w:rsidP="0072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461C7910" w14:textId="77777777" w:rsidR="007233DD" w:rsidRDefault="007233DD" w:rsidP="0072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(</w:t>
      </w:r>
      <w:r>
        <w:rPr>
          <w:rFonts w:ascii="Times New Roman" w:hAnsi="Times New Roman"/>
          <w:b/>
          <w:sz w:val="20"/>
          <w:szCs w:val="20"/>
          <w:lang w:eastAsia="hu-HU"/>
        </w:rPr>
        <w:t>család</w:t>
      </w:r>
      <w:r>
        <w:rPr>
          <w:rFonts w:ascii="Times New Roman" w:hAnsi="Times New Roman"/>
          <w:sz w:val="20"/>
          <w:szCs w:val="20"/>
          <w:lang w:eastAsia="hu-HU"/>
        </w:rPr>
        <w:t>: 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4D5D3A1F" w14:textId="77777777" w:rsidR="007233DD" w:rsidRDefault="007233DD" w:rsidP="0072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b/>
          <w:sz w:val="20"/>
          <w:szCs w:val="20"/>
          <w:lang w:eastAsia="hu-HU"/>
        </w:rPr>
        <w:t>közeli hozzátartozó</w:t>
      </w:r>
      <w:r>
        <w:rPr>
          <w:rFonts w:ascii="Times New Roman" w:hAnsi="Times New Roman"/>
          <w:sz w:val="20"/>
          <w:szCs w:val="20"/>
          <w:lang w:eastAsia="hu-HU"/>
        </w:rPr>
        <w:t>:</w:t>
      </w:r>
    </w:p>
    <w:p w14:paraId="0C8B92E7" w14:textId="77777777" w:rsidR="007233DD" w:rsidRDefault="007233DD" w:rsidP="007233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házastárs, élettárs,</w:t>
      </w:r>
    </w:p>
    <w:p w14:paraId="618F6103" w14:textId="77777777" w:rsidR="007233DD" w:rsidRDefault="007233DD" w:rsidP="007233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14:paraId="548999AA" w14:textId="77777777" w:rsidR="007233DD" w:rsidRDefault="007233DD" w:rsidP="007233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 xml:space="preserve">korhatárra való tekintet nélkül a tartósan beteg, az autista, illetve a testi, érzékszervi, értelmi vagy beszédfogyatékos vér szerinti, örökbe fogadott, illetve nevelt gyermek, amennyiben ez az állapot a gyermek 25. életévétnek betöltését megelőzően is fennállt </w:t>
      </w:r>
      <w:proofErr w:type="gramStart"/>
      <w:r>
        <w:rPr>
          <w:rFonts w:ascii="Times New Roman" w:hAnsi="Times New Roman"/>
          <w:sz w:val="20"/>
          <w:szCs w:val="20"/>
          <w:lang w:eastAsia="hu-HU"/>
        </w:rPr>
        <w:t>( a</w:t>
      </w:r>
      <w:proofErr w:type="gramEnd"/>
      <w:r>
        <w:rPr>
          <w:rFonts w:ascii="Times New Roman" w:hAnsi="Times New Roman"/>
          <w:sz w:val="20"/>
          <w:szCs w:val="20"/>
          <w:lang w:eastAsia="hu-HU"/>
        </w:rPr>
        <w:t xml:space="preserve"> továbbiakban fogyatékos gyermek),</w:t>
      </w:r>
    </w:p>
    <w:p w14:paraId="3DD8E5FA" w14:textId="77777777" w:rsidR="007233DD" w:rsidRDefault="007233DD" w:rsidP="007233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 xml:space="preserve"> a 18. életévét be nem töltött gyermek vonatkozásában a vér szerinti és az örökbe fogadó szülő, illetve a szülő házastársa vagy élettársa;)</w:t>
      </w:r>
    </w:p>
    <w:p w14:paraId="1085C62C" w14:textId="77777777" w:rsidR="00811634" w:rsidRDefault="00811634" w:rsidP="00FC705C">
      <w:pPr>
        <w:pStyle w:val="Nincstrkz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C62A7D3" w14:textId="55D2BC11" w:rsidR="007233DD" w:rsidRPr="00FC705C" w:rsidRDefault="00FC705C" w:rsidP="00FC705C">
      <w:pPr>
        <w:pStyle w:val="Nincstrkz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</w:t>
      </w:r>
      <w:r w:rsidRPr="00FC705C">
        <w:rPr>
          <w:rFonts w:ascii="Times New Roman" w:hAnsi="Times New Roman"/>
          <w:b/>
          <w:i/>
          <w:sz w:val="28"/>
          <w:szCs w:val="28"/>
        </w:rPr>
        <w:t>génylés oka:</w:t>
      </w:r>
    </w:p>
    <w:p w14:paraId="150F5E8B" w14:textId="77777777" w:rsidR="00811634" w:rsidRDefault="00811634" w:rsidP="007233DD">
      <w:pPr>
        <w:pStyle w:val="Nincstrkz"/>
        <w:ind w:left="36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6FE506" w14:textId="50998C9E" w:rsidR="00276646" w:rsidRDefault="00811634" w:rsidP="00811634">
      <w:pPr>
        <w:pStyle w:val="Nincstrkz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létfenntartást veszélyeztető, rendkívüli élethelyzetbe került személynek, aki emiatt önmaga, illetve családja létfenntartásáról más módon nem tud gondoskodni vagy alkalmanként jelentkező, nem várt többletkiadásai miatt anyagi segítségre szorul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7F524A2B" w14:textId="77777777" w:rsidR="00811634" w:rsidRDefault="00811634" w:rsidP="00811634">
      <w:pPr>
        <w:pStyle w:val="Nincstrkz"/>
        <w:ind w:left="360"/>
        <w:jc w:val="both"/>
        <w:rPr>
          <w:rFonts w:ascii="Times New Roman" w:hAnsi="Times New Roman"/>
          <w:i/>
        </w:rPr>
      </w:pPr>
    </w:p>
    <w:p w14:paraId="48338A9A" w14:textId="77777777" w:rsidR="00811634" w:rsidRDefault="00811634" w:rsidP="00811634">
      <w:pPr>
        <w:pStyle w:val="Nincstrkz"/>
        <w:ind w:left="360"/>
        <w:jc w:val="both"/>
        <w:rPr>
          <w:rFonts w:ascii="Times New Roman" w:hAnsi="Times New Roman"/>
          <w:i/>
        </w:rPr>
      </w:pPr>
    </w:p>
    <w:p w14:paraId="00B1C484" w14:textId="6FD1B153" w:rsidR="007233DD" w:rsidRPr="00B00938" w:rsidRDefault="007233DD" w:rsidP="007233DD">
      <w:pPr>
        <w:pStyle w:val="Nincstrkz"/>
        <w:ind w:left="360"/>
        <w:rPr>
          <w:rFonts w:ascii="Times New Roman" w:hAnsi="Times New Roman"/>
          <w:b/>
          <w:sz w:val="24"/>
          <w:szCs w:val="24"/>
        </w:rPr>
      </w:pPr>
      <w:r w:rsidRPr="00B00938">
        <w:rPr>
          <w:rFonts w:ascii="Times New Roman" w:hAnsi="Times New Roman"/>
          <w:b/>
          <w:i/>
          <w:sz w:val="24"/>
          <w:szCs w:val="24"/>
        </w:rPr>
        <w:t xml:space="preserve">I. </w:t>
      </w:r>
      <w:r w:rsidRPr="00B00938">
        <w:rPr>
          <w:rFonts w:ascii="Times New Roman" w:hAnsi="Times New Roman"/>
          <w:b/>
          <w:sz w:val="24"/>
          <w:szCs w:val="24"/>
        </w:rPr>
        <w:t>A települési létfenntartási támogatás igénylésének</w:t>
      </w:r>
      <w:r w:rsidR="00276646" w:rsidRPr="00B00938">
        <w:rPr>
          <w:rFonts w:ascii="Times New Roman" w:hAnsi="Times New Roman"/>
          <w:b/>
          <w:sz w:val="24"/>
          <w:szCs w:val="24"/>
        </w:rPr>
        <w:t xml:space="preserve"> egyéb </w:t>
      </w:r>
      <w:r w:rsidRPr="00B00938">
        <w:rPr>
          <w:rFonts w:ascii="Times New Roman" w:hAnsi="Times New Roman"/>
          <w:b/>
          <w:sz w:val="24"/>
          <w:szCs w:val="24"/>
        </w:rPr>
        <w:t>indoka:</w:t>
      </w:r>
    </w:p>
    <w:p w14:paraId="3ECCAB4F" w14:textId="77777777" w:rsidR="007233DD" w:rsidRDefault="007233DD" w:rsidP="007233DD">
      <w:pPr>
        <w:pStyle w:val="Nincstrkz"/>
        <w:ind w:left="360"/>
        <w:rPr>
          <w:rFonts w:ascii="Times New Roman" w:hAnsi="Times New Roman"/>
          <w:i/>
        </w:rPr>
      </w:pPr>
    </w:p>
    <w:p w14:paraId="4CD4C7BF" w14:textId="77777777" w:rsidR="007233DD" w:rsidRDefault="007233DD" w:rsidP="00811634">
      <w:pPr>
        <w:spacing w:line="360" w:lineRule="auto"/>
      </w:pPr>
      <w:r>
        <w:t>__________________________________________________________________________________</w:t>
      </w:r>
    </w:p>
    <w:p w14:paraId="19FFCBB9" w14:textId="77777777" w:rsidR="007233DD" w:rsidRDefault="007233DD" w:rsidP="00811634">
      <w:pPr>
        <w:spacing w:line="360" w:lineRule="auto"/>
      </w:pPr>
      <w:r>
        <w:t>__________________________________________________________________________________</w:t>
      </w:r>
    </w:p>
    <w:p w14:paraId="053729D0" w14:textId="77777777" w:rsidR="007233DD" w:rsidRDefault="007233DD" w:rsidP="00811634">
      <w:pPr>
        <w:spacing w:line="360" w:lineRule="auto"/>
      </w:pPr>
      <w:r>
        <w:t>__________________________________________________________________________________</w:t>
      </w:r>
    </w:p>
    <w:p w14:paraId="265EB369" w14:textId="77777777" w:rsidR="00811634" w:rsidRDefault="00811634" w:rsidP="00811634">
      <w:pPr>
        <w:spacing w:line="360" w:lineRule="auto"/>
      </w:pPr>
      <w:r>
        <w:t>__________________________________________________________________________________</w:t>
      </w:r>
    </w:p>
    <w:p w14:paraId="1A159AF7" w14:textId="77777777" w:rsidR="00811634" w:rsidRDefault="00811634" w:rsidP="00811634">
      <w:pPr>
        <w:spacing w:line="360" w:lineRule="auto"/>
      </w:pPr>
      <w:r>
        <w:t>__________________________________________________________________________________</w:t>
      </w:r>
    </w:p>
    <w:p w14:paraId="49E6A4B6" w14:textId="77777777" w:rsidR="00811634" w:rsidRDefault="00811634" w:rsidP="00811634">
      <w:pPr>
        <w:spacing w:line="360" w:lineRule="auto"/>
      </w:pPr>
      <w:r>
        <w:t>__________________________________________________________________________________</w:t>
      </w:r>
    </w:p>
    <w:p w14:paraId="42017285" w14:textId="77777777" w:rsidR="00811634" w:rsidRDefault="00811634" w:rsidP="00811634">
      <w:pPr>
        <w:spacing w:line="360" w:lineRule="auto"/>
      </w:pPr>
    </w:p>
    <w:p w14:paraId="06BDADDE" w14:textId="77777777" w:rsidR="00811634" w:rsidRDefault="00811634" w:rsidP="00811634">
      <w:pPr>
        <w:pStyle w:val="Listaszerbekezds"/>
        <w:autoSpaceDE w:val="0"/>
        <w:autoSpaceDN w:val="0"/>
        <w:adjustRightInd w:val="0"/>
        <w:spacing w:before="240"/>
        <w:ind w:left="1080"/>
        <w:jc w:val="both"/>
        <w:rPr>
          <w:b/>
        </w:rPr>
      </w:pPr>
    </w:p>
    <w:p w14:paraId="3542B1D3" w14:textId="77777777" w:rsidR="00811634" w:rsidRDefault="00811634" w:rsidP="00811634">
      <w:pPr>
        <w:pStyle w:val="Listaszerbekezds"/>
        <w:autoSpaceDE w:val="0"/>
        <w:autoSpaceDN w:val="0"/>
        <w:adjustRightInd w:val="0"/>
        <w:spacing w:before="240"/>
        <w:ind w:left="1080"/>
        <w:jc w:val="both"/>
        <w:rPr>
          <w:b/>
        </w:rPr>
      </w:pPr>
    </w:p>
    <w:p w14:paraId="6716B502" w14:textId="569AABCD" w:rsidR="007233DD" w:rsidRDefault="007233DD" w:rsidP="00B00938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240"/>
        <w:jc w:val="both"/>
        <w:rPr>
          <w:b/>
        </w:rPr>
      </w:pPr>
      <w:r w:rsidRPr="00B00938">
        <w:rPr>
          <w:b/>
        </w:rPr>
        <w:t>Jövedelmi adatok</w:t>
      </w:r>
    </w:p>
    <w:p w14:paraId="305DCD3E" w14:textId="77777777" w:rsidR="00811634" w:rsidRPr="00B00938" w:rsidRDefault="00811634" w:rsidP="00811634">
      <w:pPr>
        <w:pStyle w:val="Listaszerbekezds"/>
        <w:autoSpaceDE w:val="0"/>
        <w:autoSpaceDN w:val="0"/>
        <w:adjustRightInd w:val="0"/>
        <w:spacing w:before="240"/>
        <w:ind w:left="1080"/>
        <w:jc w:val="both"/>
        <w:rPr>
          <w:b/>
        </w:rPr>
      </w:pPr>
    </w:p>
    <w:p w14:paraId="6D2AF8F2" w14:textId="77777777" w:rsidR="007233DD" w:rsidRDefault="007233DD" w:rsidP="007233DD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54"/>
      </w:tblGrid>
      <w:tr w:rsidR="007233DD" w14:paraId="48F614F1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595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6181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783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47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</w:tr>
      <w:tr w:rsidR="007233DD" w14:paraId="39655D55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7FB" w14:textId="2801009D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2746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jövedelem típusa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8005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Kérelmező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269D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családban élő közeli hozzátartozók</w:t>
            </w:r>
          </w:p>
        </w:tc>
      </w:tr>
      <w:tr w:rsidR="007233DD" w14:paraId="2571B67F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A48F2" w14:textId="012C7D0C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D0ED6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CD96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A80E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C9E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8461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6B02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98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7233DD" w14:paraId="7D42A3B5" w14:textId="77777777" w:rsidTr="00AA7225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4EE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3A2E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ebből közfoglalkoztatásból származó: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7A2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724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2B9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2E3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2FE6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9AC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7233DD" w14:paraId="2BB5C53A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49FF" w14:textId="08A577E9" w:rsidR="007233DD" w:rsidRDefault="00B00938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 w:rsidR="007233DD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7D3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E4E5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29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317A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C7E6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D55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DA5B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7233DD" w14:paraId="35E29695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18AF" w14:textId="48791D4B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F0E1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Táppénz, gyermekgondozási támogatások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B29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364F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13F2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AEF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B09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5DD0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7233DD" w14:paraId="75B2E586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9770" w14:textId="7884F723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7E3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548C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FE3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F93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6CF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7CEC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5C3A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7233DD" w14:paraId="26E10827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3851" w14:textId="3AA2D416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7855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26EC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27F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0EB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01C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FC8B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271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7233DD" w14:paraId="67B0613E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8A80" w14:textId="4043D4CE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0B2B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Egyéb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531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F3AA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B2F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E73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527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A7E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19337F89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7233DD" w14:paraId="3A5FCD4B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6362" w14:textId="299D075C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B00938">
              <w:rPr>
                <w:rFonts w:ascii="Times New Roman" w:hAnsi="Times New Roman"/>
                <w:sz w:val="20"/>
                <w:szCs w:val="20"/>
                <w:lang w:eastAsia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9AF7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Összes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D30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1FC4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77B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C2C8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35DE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CDD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5F938B9C" w14:textId="77777777" w:rsidR="007233DD" w:rsidRDefault="007233DD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08538620" w14:textId="77777777" w:rsidR="00007387" w:rsidRDefault="00007387" w:rsidP="007233DD">
      <w:pPr>
        <w:jc w:val="both"/>
        <w:rPr>
          <w:rFonts w:ascii="Times New Roman" w:hAnsi="Times New Roman"/>
          <w:b/>
          <w:sz w:val="24"/>
          <w:szCs w:val="24"/>
        </w:rPr>
      </w:pPr>
    </w:p>
    <w:p w14:paraId="074D1EDE" w14:textId="0723776E" w:rsidR="007233DD" w:rsidRDefault="007233DD" w:rsidP="007233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 főre jutó havi nettó jövedelem (ügyintéző tölti ki) ___________</w:t>
      </w:r>
      <w:r w:rsidR="00811634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 xml:space="preserve"> Ft/hó.</w:t>
      </w:r>
    </w:p>
    <w:p w14:paraId="34A5E8B1" w14:textId="3AC8C2CD" w:rsidR="007233DD" w:rsidRDefault="00811634" w:rsidP="007233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233DD">
        <w:rPr>
          <w:rFonts w:ascii="Times New Roman" w:hAnsi="Times New Roman"/>
          <w:sz w:val="24"/>
          <w:szCs w:val="24"/>
        </w:rPr>
        <w:t>A kérelemhez mellékelni kell a jövedelmi adatok táblázat 1-</w:t>
      </w:r>
      <w:r>
        <w:rPr>
          <w:rFonts w:ascii="Times New Roman" w:hAnsi="Times New Roman"/>
          <w:sz w:val="24"/>
          <w:szCs w:val="24"/>
        </w:rPr>
        <w:t>7</w:t>
      </w:r>
      <w:r w:rsidR="007233DD">
        <w:rPr>
          <w:rFonts w:ascii="Times New Roman" w:hAnsi="Times New Roman"/>
          <w:sz w:val="24"/>
          <w:szCs w:val="24"/>
        </w:rPr>
        <w:t xml:space="preserve"> pontjaiban feltüntetett jövedelmek valódiságát igazoló iratokat, melyek 30 napnál régebbiek nem lehetnek.)</w:t>
      </w:r>
    </w:p>
    <w:p w14:paraId="5BDC910F" w14:textId="77777777" w:rsidR="007233DD" w:rsidRDefault="007233DD" w:rsidP="007233DD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Egyéb nyilatkozatok:</w:t>
      </w:r>
    </w:p>
    <w:p w14:paraId="37B5E695" w14:textId="77777777" w:rsidR="007233DD" w:rsidRDefault="007233DD" w:rsidP="008116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hogy a kérelemben közölt jövedelmi adatok valódiságát </w:t>
      </w:r>
      <w:r w:rsidRPr="00A7558C">
        <w:rPr>
          <w:rFonts w:ascii="Times New Roman" w:hAnsi="Times New Roman"/>
          <w:i/>
          <w:sz w:val="24"/>
          <w:szCs w:val="24"/>
        </w:rPr>
        <w:t>a szociális igazgatásról és a szociális ellátásokról szóló 1993. évi III. törvény 10.§-</w:t>
      </w:r>
      <w:proofErr w:type="spellStart"/>
      <w:r w:rsidRPr="00A7558C">
        <w:rPr>
          <w:rFonts w:ascii="Times New Roman" w:hAnsi="Times New Roman"/>
          <w:i/>
          <w:sz w:val="24"/>
          <w:szCs w:val="24"/>
        </w:rPr>
        <w:t>ának</w:t>
      </w:r>
      <w:proofErr w:type="spellEnd"/>
      <w:r w:rsidRPr="00A7558C">
        <w:rPr>
          <w:rFonts w:ascii="Times New Roman" w:hAnsi="Times New Roman"/>
          <w:i/>
          <w:sz w:val="24"/>
          <w:szCs w:val="24"/>
        </w:rPr>
        <w:t xml:space="preserve"> (7) bekezdése</w:t>
      </w:r>
      <w:r>
        <w:rPr>
          <w:rFonts w:ascii="Times New Roman" w:hAnsi="Times New Roman"/>
          <w:sz w:val="24"/>
          <w:szCs w:val="24"/>
        </w:rPr>
        <w:t xml:space="preserve"> alapján a szociális hatáskört gyakorló szerv – a NAV hatáskörrel és illetékességgel rendelkező igazgatósága útján – ellenőrizheti.</w:t>
      </w:r>
    </w:p>
    <w:p w14:paraId="585BBED0" w14:textId="77777777" w:rsidR="007233DD" w:rsidRDefault="007233DD" w:rsidP="008116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52B425DA" w14:textId="77777777" w:rsidR="007233DD" w:rsidRDefault="007233DD" w:rsidP="00811634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Büntetőjogi felelősségem tudatában kijelentem, hogy a fenti adatok a valóságnak megfelelnek.</w:t>
      </w:r>
    </w:p>
    <w:p w14:paraId="641CF270" w14:textId="77777777" w:rsidR="007233DD" w:rsidRDefault="007233DD" w:rsidP="00811634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14:paraId="458D8F26" w14:textId="77777777" w:rsidR="007233DD" w:rsidRDefault="007233DD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8FB7772" w14:textId="77777777" w:rsidR="00811634" w:rsidRDefault="00811634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2B98430" w14:textId="77777777" w:rsidR="007233DD" w:rsidRDefault="00276646" w:rsidP="007233DD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Bükkzsérc</w:t>
      </w:r>
      <w:r w:rsidR="00007387">
        <w:rPr>
          <w:rFonts w:ascii="Times New Roman" w:hAnsi="Times New Roman"/>
          <w:b/>
          <w:sz w:val="24"/>
          <w:szCs w:val="24"/>
        </w:rPr>
        <w:t xml:space="preserve">, </w:t>
      </w:r>
      <w:r w:rsidR="007233DD">
        <w:rPr>
          <w:rFonts w:ascii="Times New Roman" w:hAnsi="Times New Roman"/>
          <w:b/>
          <w:sz w:val="24"/>
          <w:szCs w:val="24"/>
        </w:rPr>
        <w:t>____ év __________________________ hó ___ nap</w:t>
      </w:r>
    </w:p>
    <w:p w14:paraId="0211080C" w14:textId="77777777" w:rsidR="00276646" w:rsidRDefault="00276646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26E6955" w14:textId="77777777" w:rsidR="00276646" w:rsidRDefault="00276646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07FFB3A" w14:textId="77777777" w:rsidR="00811634" w:rsidRDefault="00811634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0CBCBD5" w14:textId="77777777" w:rsidR="00276646" w:rsidRDefault="00276646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5576EB6" w14:textId="77777777" w:rsidR="007233DD" w:rsidRDefault="007233DD" w:rsidP="007233DD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            _____________________________________</w:t>
      </w:r>
    </w:p>
    <w:p w14:paraId="663F2F21" w14:textId="77777777" w:rsidR="007233DD" w:rsidRDefault="007233DD" w:rsidP="007233DD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kérelmező házastársa/élettársa/</w:t>
      </w:r>
    </w:p>
    <w:p w14:paraId="20FFFE39" w14:textId="77777777" w:rsidR="007233DD" w:rsidRDefault="007233DD" w:rsidP="007233DD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bejegyzett élettársa aláírása                                                    kérelmező aláírása</w:t>
      </w:r>
    </w:p>
    <w:p w14:paraId="17C8A681" w14:textId="77777777" w:rsidR="00007387" w:rsidRDefault="00007387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7A85585" w14:textId="77777777" w:rsidR="00007387" w:rsidRDefault="00007387" w:rsidP="007233D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37C9A4B" w14:textId="77777777" w:rsidR="00811634" w:rsidRPr="00123D39" w:rsidRDefault="00811634" w:rsidP="0081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lastRenderedPageBreak/>
        <w:t>Rendkívüli támogatás</w:t>
      </w:r>
    </w:p>
    <w:p w14:paraId="1E380617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10. § (1) A polgármester kérelemre rendkívüli támogatást nyújt a Bükkzsércen bejelentett lakóhellyel vagy tartózkodási hellyel rendelkező, a létfenntartást veszélyeztető, rendkívüli élethelyzetbe került személynek, aki emiatt önmaga, illetve családja létfenntartásáról más módon nem tud gondoskodni vagy alkalmanként jelentkező, nem várt többletkiadásai miatt anyagi segítségre szorul. A polgármester hivatalból is támogatást nyújthat, amennyiben a létfenntartást veszélyeztető, vagy a rendkívüli élethelyzet esetei fennállnak.</w:t>
      </w:r>
    </w:p>
    <w:p w14:paraId="664E67D6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(2)</w:t>
      </w:r>
      <w:r w:rsidRPr="00123D39">
        <w:rPr>
          <w:rFonts w:ascii="Times New Roman" w:eastAsia="Times New Roman" w:hAnsi="Times New Roman"/>
          <w:sz w:val="20"/>
          <w:szCs w:val="20"/>
          <w:vertAlign w:val="superscript"/>
          <w:lang w:eastAsia="hu-HU"/>
        </w:rPr>
        <w:t>11</w:t>
      </w: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A támogatás éves összege nem haladhatja meg személyenként a szociális vetítési alap 350 %-át</w:t>
      </w: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.</w:t>
      </w:r>
    </w:p>
    <w:p w14:paraId="68F26185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(3)</w:t>
      </w:r>
      <w:r w:rsidRPr="00123D39">
        <w:rPr>
          <w:rFonts w:ascii="Times New Roman" w:eastAsia="Times New Roman" w:hAnsi="Times New Roman"/>
          <w:sz w:val="20"/>
          <w:szCs w:val="20"/>
          <w:vertAlign w:val="superscript"/>
          <w:lang w:eastAsia="hu-HU"/>
        </w:rPr>
        <w:t>12</w:t>
      </w:r>
    </w:p>
    <w:p w14:paraId="359410EC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(4)</w:t>
      </w:r>
      <w:r w:rsidRPr="00123D39">
        <w:rPr>
          <w:rFonts w:ascii="Times New Roman" w:eastAsia="Times New Roman" w:hAnsi="Times New Roman"/>
          <w:sz w:val="20"/>
          <w:szCs w:val="20"/>
          <w:vertAlign w:val="superscript"/>
          <w:lang w:eastAsia="hu-HU"/>
        </w:rPr>
        <w:t>13</w:t>
      </w: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 Rendkívüli támogatás annak a személynek állapítható meg, akinek a családjában az egy főre jutó havi jövedelem nem haladja meg a szociális vetítési alap összegének 300 %-át, egyedülálló kérelmező, illetve egyedül élő vagy gyermekét egyedül nevelő szülő esetében, vagy ha a családban magasabb összegű családi pótlékkal rendelkező személy él, az öregségi nyugdíj mindenkori legkisebb összegének 350 %</w:t>
      </w:r>
      <w:r w:rsidRPr="00123D39">
        <w:rPr>
          <w:rFonts w:ascii="Times New Roman" w:eastAsia="Times New Roman" w:hAnsi="Times New Roman"/>
          <w:sz w:val="20"/>
          <w:szCs w:val="20"/>
          <w:vertAlign w:val="superscript"/>
          <w:lang w:eastAsia="hu-HU"/>
        </w:rPr>
        <w:t>-</w:t>
      </w: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át és az </w:t>
      </w:r>
      <w:hyperlink r:id="rId7" w:anchor="SZ4@BE1@POB" w:tgtFrame="_blank" w:history="1">
        <w:r w:rsidRPr="00123D3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hu-HU"/>
          </w:rPr>
          <w:t>Szt. 4. § (1) bekezdés b) pont</w:t>
        </w:r>
      </w:hyperlink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ja szerint vagyonnal nem rendelkezik.</w:t>
      </w:r>
    </w:p>
    <w:p w14:paraId="0C59ECE7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(5)</w:t>
      </w:r>
      <w:r w:rsidRPr="00123D39">
        <w:rPr>
          <w:rFonts w:ascii="Times New Roman" w:eastAsia="Times New Roman" w:hAnsi="Times New Roman"/>
          <w:sz w:val="20"/>
          <w:szCs w:val="20"/>
          <w:vertAlign w:val="superscript"/>
          <w:lang w:eastAsia="hu-HU"/>
        </w:rPr>
        <w:t>14</w:t>
      </w: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 Nem állapítható meg a családban történt halálesetre tekintettel a rendkívüli támogatás, amennyiben a kérelmet a temetést követő 90 napon túl nyújtották </w:t>
      </w:r>
      <w:proofErr w:type="spellStart"/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be</w:t>
      </w:r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A</w:t>
      </w:r>
      <w:proofErr w:type="spellEnd"/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 xml:space="preserve"> rendkívüli támogatás az alábbira </w:t>
      </w:r>
      <w:proofErr w:type="spellStart"/>
      <w:proofErr w:type="gramStart"/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módosul:alkalmankénti</w:t>
      </w:r>
      <w:proofErr w:type="spellEnd"/>
      <w:proofErr w:type="gramEnd"/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 xml:space="preserve"> mértéke minimum a szociális vetítési alap 50 %-a, maximum 100 %-a</w:t>
      </w:r>
    </w:p>
    <w:p w14:paraId="70E2121D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(6)</w:t>
      </w:r>
      <w:r w:rsidRPr="00123D39">
        <w:rPr>
          <w:rFonts w:ascii="Times New Roman" w:eastAsia="Times New Roman" w:hAnsi="Times New Roman"/>
          <w:sz w:val="20"/>
          <w:szCs w:val="20"/>
          <w:vertAlign w:val="superscript"/>
          <w:lang w:eastAsia="hu-HU"/>
        </w:rPr>
        <w:t>15</w:t>
      </w: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 xml:space="preserve">A rendkívüli támogatás az alábbira </w:t>
      </w:r>
      <w:proofErr w:type="spellStart"/>
      <w:proofErr w:type="gramStart"/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módosul:alkalmankénti</w:t>
      </w:r>
      <w:proofErr w:type="spellEnd"/>
      <w:proofErr w:type="gramEnd"/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 xml:space="preserve"> mértéke minimum a szociális vetítési alap 50 %-a, maximum 100 %-a</w:t>
      </w:r>
    </w:p>
    <w:p w14:paraId="2BDDC538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(7) Családban történt halálesetre tekintettel megállapított rendkívüli támogatás összege, valamint a támogatás odaítéléséről szóló határozat száma az eredeti temetési számlára kerül rávezetésre.</w:t>
      </w:r>
    </w:p>
    <w:p w14:paraId="75E3B15C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(8) A rendkívüli támogatás iránti kérelem benyújtásakor a családot ért elemi kár kivételével – a segély alapját képező létfenntartást veszélyeztető vagy rendkívüli élethelyzettől függően - csatolni kell:</w:t>
      </w:r>
    </w:p>
    <w:p w14:paraId="3B180338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a) a Nyugdíjfolyósító Igazgatóság által kiadott igazolást,</w:t>
      </w:r>
    </w:p>
    <w:p w14:paraId="23404B4B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b) az érintett egészségügyi intézmény igazolást,</w:t>
      </w:r>
    </w:p>
    <w:p w14:paraId="74954ED0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c) a váratlan költségekről szóló igazolást,</w:t>
      </w:r>
    </w:p>
    <w:p w14:paraId="1EFD8836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d) az egészségügyi szolgáltatás igénybevételéről szóló, az érintett egészségügyi szolgáltató igazolását,</w:t>
      </w:r>
    </w:p>
    <w:p w14:paraId="7F5F42D3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e) </w:t>
      </w:r>
      <w:proofErr w:type="gramStart"/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a fűtési szolgáltató igazolását,</w:t>
      </w:r>
      <w:proofErr w:type="gramEnd"/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 vagy számláját, egyéb fűtési módozat esetén a tüzelőanyagot forgalmazó által kibocsátott, a tüzelőanyag kifizetését igazoló számlát,</w:t>
      </w:r>
    </w:p>
    <w:p w14:paraId="0493963C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f) a halotti anyakönyvi kivonatot, amennyiben a haláleset nem Bükkzsércen történt,</w:t>
      </w:r>
    </w:p>
    <w:p w14:paraId="2CF73FC2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g) a gyámhivatali határozatát</w:t>
      </w:r>
    </w:p>
    <w:p w14:paraId="2455C5A7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h)</w:t>
      </w:r>
      <w:r w:rsidRPr="00123D39">
        <w:rPr>
          <w:rFonts w:ascii="Times New Roman" w:eastAsia="Times New Roman" w:hAnsi="Times New Roman"/>
          <w:sz w:val="20"/>
          <w:szCs w:val="20"/>
          <w:vertAlign w:val="superscript"/>
          <w:lang w:eastAsia="hu-HU"/>
        </w:rPr>
        <w:t>16</w:t>
      </w: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 w:rsidRPr="00123D39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Igazolást a tanulói-hallgatói jogviszonyról vagy érvényes diákigazolvány másolatát</w:t>
      </w:r>
    </w:p>
    <w:p w14:paraId="098C58C9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i) az óvodai nevelést igazoló, az óvoda által kiadott igazolást és számlát</w:t>
      </w:r>
    </w:p>
    <w:p w14:paraId="6836C493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j) az egészségügyi szolgáltatások, ellátások szükségességét igazoló, a védőnői szolgálat, illetve az egészségügyi intézmény által kiállított javaslatot, az egészségügyi intézmény által kiállított igazolást.</w:t>
      </w:r>
    </w:p>
    <w:p w14:paraId="18202607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k) a temetés költségeiről szóló számlák eredeti példányát</w:t>
      </w:r>
    </w:p>
    <w:p w14:paraId="245FA03A" w14:textId="77777777" w:rsidR="00811634" w:rsidRPr="00123D39" w:rsidRDefault="00811634" w:rsidP="00811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(9) A rendkívüli támogatás a kérelem benyújtását követő 15 napon belül kerül elbírálásra, ezt követően házi pénztárból, illetve külön kérelemre a pénzben megállapított segély összege folyószámlára kerül utalásra.</w:t>
      </w:r>
    </w:p>
    <w:p w14:paraId="14B2CE26" w14:textId="094C08D9" w:rsidR="00007387" w:rsidRPr="00E538DC" w:rsidRDefault="00811634" w:rsidP="00123D39">
      <w:pPr>
        <w:spacing w:before="100" w:beforeAutospacing="1" w:after="100" w:afterAutospacing="1" w:line="240" w:lineRule="auto"/>
        <w:jc w:val="both"/>
        <w:rPr>
          <w:vertAlign w:val="superscript"/>
        </w:rPr>
      </w:pPr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(10) A </w:t>
      </w:r>
      <w:proofErr w:type="spellStart"/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>megitélt</w:t>
      </w:r>
      <w:proofErr w:type="spellEnd"/>
      <w:r w:rsidRPr="00123D39">
        <w:rPr>
          <w:rFonts w:ascii="Times New Roman" w:eastAsia="Times New Roman" w:hAnsi="Times New Roman"/>
          <w:sz w:val="20"/>
          <w:szCs w:val="20"/>
          <w:lang w:eastAsia="hu-HU"/>
        </w:rPr>
        <w:t xml:space="preserve"> rendkívüli támogatásról a polgármester a következő testületi ülésen beszámol a Képviselő-testületnek.</w:t>
      </w:r>
    </w:p>
    <w:sectPr w:rsidR="00007387" w:rsidRPr="00E538DC" w:rsidSect="00B0516F">
      <w:footerReference w:type="default" r:id="rId8"/>
      <w:pgSz w:w="11906" w:h="16838"/>
      <w:pgMar w:top="426" w:right="1417" w:bottom="0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7D82" w14:textId="77777777" w:rsidR="00B07AD1" w:rsidRDefault="00B07AD1" w:rsidP="00B0516F">
      <w:pPr>
        <w:spacing w:after="0" w:line="240" w:lineRule="auto"/>
      </w:pPr>
      <w:r>
        <w:separator/>
      </w:r>
    </w:p>
  </w:endnote>
  <w:endnote w:type="continuationSeparator" w:id="0">
    <w:p w14:paraId="466E3951" w14:textId="77777777" w:rsidR="00B07AD1" w:rsidRDefault="00B07AD1" w:rsidP="00B0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4933"/>
      <w:docPartObj>
        <w:docPartGallery w:val="Page Numbers (Bottom of Page)"/>
        <w:docPartUnique/>
      </w:docPartObj>
    </w:sdtPr>
    <w:sdtContent>
      <w:p w14:paraId="0314D9D5" w14:textId="77777777" w:rsidR="00B0516F" w:rsidRDefault="00E538D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F5605F" w14:textId="77777777" w:rsidR="00B0516F" w:rsidRDefault="00B051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A18A" w14:textId="77777777" w:rsidR="00B07AD1" w:rsidRDefault="00B07AD1" w:rsidP="00B0516F">
      <w:pPr>
        <w:spacing w:after="0" w:line="240" w:lineRule="auto"/>
      </w:pPr>
      <w:r>
        <w:separator/>
      </w:r>
    </w:p>
  </w:footnote>
  <w:footnote w:type="continuationSeparator" w:id="0">
    <w:p w14:paraId="2E577307" w14:textId="77777777" w:rsidR="00B07AD1" w:rsidRDefault="00B07AD1" w:rsidP="00B0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E87"/>
    <w:multiLevelType w:val="hybridMultilevel"/>
    <w:tmpl w:val="57AE15FC"/>
    <w:lvl w:ilvl="0" w:tplc="31BEAF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F56"/>
    <w:multiLevelType w:val="hybridMultilevel"/>
    <w:tmpl w:val="C2CECBA8"/>
    <w:lvl w:ilvl="0" w:tplc="7D86D9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17520"/>
    <w:multiLevelType w:val="hybridMultilevel"/>
    <w:tmpl w:val="A3209D4E"/>
    <w:lvl w:ilvl="0" w:tplc="D49AD060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098C747B"/>
    <w:multiLevelType w:val="hybridMultilevel"/>
    <w:tmpl w:val="E91C956A"/>
    <w:lvl w:ilvl="0" w:tplc="AD680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0A13203C"/>
    <w:multiLevelType w:val="hybridMultilevel"/>
    <w:tmpl w:val="63A298D4"/>
    <w:lvl w:ilvl="0" w:tplc="8E8C283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52F95"/>
    <w:multiLevelType w:val="hybridMultilevel"/>
    <w:tmpl w:val="6D0A883A"/>
    <w:lvl w:ilvl="0" w:tplc="C62C0788">
      <w:start w:val="1"/>
      <w:numFmt w:val="decimal"/>
      <w:lvlText w:val="%1."/>
      <w:lvlJc w:val="left"/>
      <w:pPr>
        <w:ind w:left="47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515" w:hanging="360"/>
      </w:pPr>
    </w:lvl>
    <w:lvl w:ilvl="2" w:tplc="040E001B" w:tentative="1">
      <w:start w:val="1"/>
      <w:numFmt w:val="lowerRoman"/>
      <w:lvlText w:val="%3."/>
      <w:lvlJc w:val="right"/>
      <w:pPr>
        <w:ind w:left="6235" w:hanging="180"/>
      </w:pPr>
    </w:lvl>
    <w:lvl w:ilvl="3" w:tplc="040E000F" w:tentative="1">
      <w:start w:val="1"/>
      <w:numFmt w:val="decimal"/>
      <w:lvlText w:val="%4."/>
      <w:lvlJc w:val="left"/>
      <w:pPr>
        <w:ind w:left="6955" w:hanging="360"/>
      </w:pPr>
    </w:lvl>
    <w:lvl w:ilvl="4" w:tplc="040E0019" w:tentative="1">
      <w:start w:val="1"/>
      <w:numFmt w:val="lowerLetter"/>
      <w:lvlText w:val="%5."/>
      <w:lvlJc w:val="left"/>
      <w:pPr>
        <w:ind w:left="7675" w:hanging="360"/>
      </w:pPr>
    </w:lvl>
    <w:lvl w:ilvl="5" w:tplc="040E001B" w:tentative="1">
      <w:start w:val="1"/>
      <w:numFmt w:val="lowerRoman"/>
      <w:lvlText w:val="%6."/>
      <w:lvlJc w:val="right"/>
      <w:pPr>
        <w:ind w:left="8395" w:hanging="180"/>
      </w:pPr>
    </w:lvl>
    <w:lvl w:ilvl="6" w:tplc="040E000F" w:tentative="1">
      <w:start w:val="1"/>
      <w:numFmt w:val="decimal"/>
      <w:lvlText w:val="%7."/>
      <w:lvlJc w:val="left"/>
      <w:pPr>
        <w:ind w:left="9115" w:hanging="360"/>
      </w:pPr>
    </w:lvl>
    <w:lvl w:ilvl="7" w:tplc="040E0019" w:tentative="1">
      <w:start w:val="1"/>
      <w:numFmt w:val="lowerLetter"/>
      <w:lvlText w:val="%8."/>
      <w:lvlJc w:val="left"/>
      <w:pPr>
        <w:ind w:left="9835" w:hanging="360"/>
      </w:pPr>
    </w:lvl>
    <w:lvl w:ilvl="8" w:tplc="040E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6" w15:restartNumberingAfterBreak="0">
    <w:nsid w:val="123532B2"/>
    <w:multiLevelType w:val="hybridMultilevel"/>
    <w:tmpl w:val="7334EC3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64DE6"/>
    <w:multiLevelType w:val="hybridMultilevel"/>
    <w:tmpl w:val="0D7EF4F8"/>
    <w:lvl w:ilvl="0" w:tplc="1248C3A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1EB53836"/>
    <w:multiLevelType w:val="hybridMultilevel"/>
    <w:tmpl w:val="434E9AD4"/>
    <w:lvl w:ilvl="0" w:tplc="C2025C96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24200D4F"/>
    <w:multiLevelType w:val="hybridMultilevel"/>
    <w:tmpl w:val="FB70B6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63B6A"/>
    <w:multiLevelType w:val="hybridMultilevel"/>
    <w:tmpl w:val="F9C6E64C"/>
    <w:lvl w:ilvl="0" w:tplc="9D4CF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A10CA"/>
    <w:multiLevelType w:val="hybridMultilevel"/>
    <w:tmpl w:val="79CE5EC0"/>
    <w:lvl w:ilvl="0" w:tplc="85C6608C">
      <w:start w:val="1"/>
      <w:numFmt w:val="decimal"/>
      <w:lvlText w:val="(%1)"/>
      <w:lvlJc w:val="left"/>
      <w:pPr>
        <w:ind w:left="626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2A1B0BE9"/>
    <w:multiLevelType w:val="hybridMultilevel"/>
    <w:tmpl w:val="B700F4BC"/>
    <w:lvl w:ilvl="0" w:tplc="26422BD4">
      <w:start w:val="3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303E9"/>
    <w:multiLevelType w:val="hybridMultilevel"/>
    <w:tmpl w:val="EAD44D94"/>
    <w:lvl w:ilvl="0" w:tplc="61E4C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2D027B"/>
    <w:multiLevelType w:val="hybridMultilevel"/>
    <w:tmpl w:val="DE723864"/>
    <w:lvl w:ilvl="0" w:tplc="D24AEDC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41116"/>
    <w:multiLevelType w:val="hybridMultilevel"/>
    <w:tmpl w:val="58AE636C"/>
    <w:lvl w:ilvl="0" w:tplc="51882978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40C3300A"/>
    <w:multiLevelType w:val="hybridMultilevel"/>
    <w:tmpl w:val="ABE281B2"/>
    <w:lvl w:ilvl="0" w:tplc="955448E4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4B776251"/>
    <w:multiLevelType w:val="hybridMultilevel"/>
    <w:tmpl w:val="1936A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270AD"/>
    <w:multiLevelType w:val="multilevel"/>
    <w:tmpl w:val="4E22C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76E35"/>
    <w:multiLevelType w:val="hybridMultilevel"/>
    <w:tmpl w:val="CEC4E91A"/>
    <w:lvl w:ilvl="0" w:tplc="38CAF81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0" w15:restartNumberingAfterBreak="0">
    <w:nsid w:val="54D24E69"/>
    <w:multiLevelType w:val="hybridMultilevel"/>
    <w:tmpl w:val="E540775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FA0"/>
    <w:multiLevelType w:val="multilevel"/>
    <w:tmpl w:val="3350E60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8069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632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72374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835607">
    <w:abstractNumId w:val="16"/>
  </w:num>
  <w:num w:numId="5" w16cid:durableId="1897425954">
    <w:abstractNumId w:val="9"/>
  </w:num>
  <w:num w:numId="6" w16cid:durableId="331686104">
    <w:abstractNumId w:val="13"/>
  </w:num>
  <w:num w:numId="7" w16cid:durableId="1899124840">
    <w:abstractNumId w:val="17"/>
  </w:num>
  <w:num w:numId="8" w16cid:durableId="1144856189">
    <w:abstractNumId w:val="21"/>
  </w:num>
  <w:num w:numId="9" w16cid:durableId="51656849">
    <w:abstractNumId w:val="3"/>
  </w:num>
  <w:num w:numId="10" w16cid:durableId="658654151">
    <w:abstractNumId w:val="15"/>
  </w:num>
  <w:num w:numId="11" w16cid:durableId="397870723">
    <w:abstractNumId w:val="19"/>
  </w:num>
  <w:num w:numId="12" w16cid:durableId="190608994">
    <w:abstractNumId w:val="5"/>
  </w:num>
  <w:num w:numId="13" w16cid:durableId="285427055">
    <w:abstractNumId w:val="7"/>
  </w:num>
  <w:num w:numId="14" w16cid:durableId="2016375991">
    <w:abstractNumId w:val="8"/>
  </w:num>
  <w:num w:numId="15" w16cid:durableId="1330596437">
    <w:abstractNumId w:val="14"/>
  </w:num>
  <w:num w:numId="16" w16cid:durableId="189220037">
    <w:abstractNumId w:val="10"/>
  </w:num>
  <w:num w:numId="17" w16cid:durableId="83695720">
    <w:abstractNumId w:val="4"/>
  </w:num>
  <w:num w:numId="18" w16cid:durableId="1719818466">
    <w:abstractNumId w:val="11"/>
  </w:num>
  <w:num w:numId="19" w16cid:durableId="1467745607">
    <w:abstractNumId w:val="2"/>
  </w:num>
  <w:num w:numId="20" w16cid:durableId="818493720">
    <w:abstractNumId w:val="18"/>
  </w:num>
  <w:num w:numId="21" w16cid:durableId="508761745">
    <w:abstractNumId w:val="20"/>
  </w:num>
  <w:num w:numId="22" w16cid:durableId="116385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DD"/>
    <w:rsid w:val="00007387"/>
    <w:rsid w:val="00123D39"/>
    <w:rsid w:val="00130B29"/>
    <w:rsid w:val="001A011C"/>
    <w:rsid w:val="00276646"/>
    <w:rsid w:val="002D13D7"/>
    <w:rsid w:val="003807B2"/>
    <w:rsid w:val="007233DD"/>
    <w:rsid w:val="00811634"/>
    <w:rsid w:val="00824A5D"/>
    <w:rsid w:val="00826495"/>
    <w:rsid w:val="009C155B"/>
    <w:rsid w:val="00A83D53"/>
    <w:rsid w:val="00B00938"/>
    <w:rsid w:val="00B0516F"/>
    <w:rsid w:val="00B07AD1"/>
    <w:rsid w:val="00B553CA"/>
    <w:rsid w:val="00E538DC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41FC"/>
  <w15:docId w15:val="{9623960D-B106-487E-A6FE-9E79AEE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3DD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3807B2"/>
    <w:pPr>
      <w:keepNext/>
      <w:numPr>
        <w:numId w:val="8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3807B2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3807B2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3807B2"/>
    <w:pPr>
      <w:keepNext/>
      <w:numPr>
        <w:ilvl w:val="3"/>
        <w:numId w:val="8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hu-HU"/>
    </w:rPr>
  </w:style>
  <w:style w:type="paragraph" w:styleId="Cmsor5">
    <w:name w:val="heading 5"/>
    <w:basedOn w:val="Norml"/>
    <w:next w:val="Norml"/>
    <w:link w:val="Cmsor5Char"/>
    <w:uiPriority w:val="9"/>
    <w:qFormat/>
    <w:rsid w:val="003807B2"/>
    <w:pPr>
      <w:numPr>
        <w:ilvl w:val="4"/>
        <w:numId w:val="8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eastAsia="hu-HU"/>
    </w:rPr>
  </w:style>
  <w:style w:type="paragraph" w:styleId="Cmsor6">
    <w:name w:val="heading 6"/>
    <w:basedOn w:val="Norml"/>
    <w:next w:val="Norml"/>
    <w:link w:val="Cmsor6Char"/>
    <w:qFormat/>
    <w:rsid w:val="003807B2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hu-HU"/>
    </w:rPr>
  </w:style>
  <w:style w:type="paragraph" w:styleId="Cmsor7">
    <w:name w:val="heading 7"/>
    <w:basedOn w:val="Norml"/>
    <w:next w:val="Norml"/>
    <w:link w:val="Cmsor7Char"/>
    <w:uiPriority w:val="9"/>
    <w:qFormat/>
    <w:rsid w:val="003807B2"/>
    <w:pPr>
      <w:numPr>
        <w:ilvl w:val="6"/>
        <w:numId w:val="8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 w:eastAsia="hu-HU"/>
    </w:rPr>
  </w:style>
  <w:style w:type="paragraph" w:styleId="Cmsor8">
    <w:name w:val="heading 8"/>
    <w:basedOn w:val="Norml"/>
    <w:next w:val="Norml"/>
    <w:link w:val="Cmsor8Char"/>
    <w:uiPriority w:val="9"/>
    <w:qFormat/>
    <w:rsid w:val="003807B2"/>
    <w:pPr>
      <w:numPr>
        <w:ilvl w:val="7"/>
        <w:numId w:val="8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3807B2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33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3807B2"/>
    <w:rPr>
      <w:rFonts w:ascii="Cambria" w:eastAsia="Times New Roman" w:hAnsi="Cambria" w:cs="Times New Roman"/>
      <w:b/>
      <w:bCs/>
      <w:kern w:val="32"/>
      <w:sz w:val="32"/>
      <w:szCs w:val="32"/>
      <w:lang w:val="en-US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807B2"/>
    <w:rPr>
      <w:rFonts w:ascii="Cambria" w:eastAsia="Times New Roman" w:hAnsi="Cambria" w:cs="Times New Roman"/>
      <w:b/>
      <w:bCs/>
      <w:i/>
      <w:iCs/>
      <w:sz w:val="28"/>
      <w:szCs w:val="28"/>
      <w:lang w:val="en-US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807B2"/>
    <w:rPr>
      <w:rFonts w:ascii="Cambria" w:eastAsia="Times New Roman" w:hAnsi="Cambria" w:cs="Times New Roman"/>
      <w:b/>
      <w:bCs/>
      <w:sz w:val="26"/>
      <w:szCs w:val="26"/>
      <w:lang w:val="en-US"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3807B2"/>
    <w:rPr>
      <w:rFonts w:ascii="Calibri" w:eastAsia="Times New Roman" w:hAnsi="Calibri" w:cs="Times New Roman"/>
      <w:b/>
      <w:bCs/>
      <w:sz w:val="28"/>
      <w:szCs w:val="28"/>
      <w:lang w:val="en-US"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3807B2"/>
    <w:rPr>
      <w:rFonts w:ascii="Calibri" w:eastAsia="Times New Roman" w:hAnsi="Calibri" w:cs="Times New Roman"/>
      <w:b/>
      <w:bCs/>
      <w:i/>
      <w:iCs/>
      <w:sz w:val="26"/>
      <w:szCs w:val="26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3807B2"/>
    <w:rPr>
      <w:rFonts w:ascii="Times New Roman" w:eastAsia="Times New Roman" w:hAnsi="Times New Roman" w:cs="Times New Roman"/>
      <w:b/>
      <w:bCs/>
      <w:sz w:val="20"/>
      <w:szCs w:val="20"/>
      <w:lang w:val="en-US"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3807B2"/>
    <w:rPr>
      <w:rFonts w:ascii="Calibri" w:eastAsia="Times New Roman" w:hAnsi="Calibri" w:cs="Times New Roman"/>
      <w:sz w:val="24"/>
      <w:szCs w:val="24"/>
      <w:lang w:val="en-US"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3807B2"/>
    <w:rPr>
      <w:rFonts w:ascii="Calibri" w:eastAsia="Times New Roman" w:hAnsi="Calibri" w:cs="Times New Roman"/>
      <w:i/>
      <w:iCs/>
      <w:sz w:val="24"/>
      <w:szCs w:val="24"/>
      <w:lang w:val="en-US"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3807B2"/>
    <w:rPr>
      <w:rFonts w:ascii="Cambria" w:eastAsia="Times New Roman" w:hAnsi="Cambria" w:cs="Times New Roman"/>
      <w:sz w:val="20"/>
      <w:szCs w:val="20"/>
      <w:lang w:val="en-US"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807B2"/>
  </w:style>
  <w:style w:type="paragraph" w:styleId="Listaszerbekezds">
    <w:name w:val="List Paragraph"/>
    <w:basedOn w:val="Norml"/>
    <w:uiPriority w:val="34"/>
    <w:qFormat/>
    <w:rsid w:val="003807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07B2"/>
    <w:pPr>
      <w:spacing w:after="0" w:line="240" w:lineRule="auto"/>
    </w:pPr>
    <w:rPr>
      <w:rFonts w:ascii="Tahoma" w:eastAsia="Times New Roman" w:hAnsi="Tahoma"/>
      <w:sz w:val="16"/>
      <w:szCs w:val="16"/>
      <w:lang w:val="en-US"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7B2"/>
    <w:rPr>
      <w:rFonts w:ascii="Tahoma" w:eastAsia="Times New Roman" w:hAnsi="Tahoma" w:cs="Times New Roman"/>
      <w:sz w:val="16"/>
      <w:szCs w:val="16"/>
      <w:lang w:val="en-US" w:eastAsia="hu-HU"/>
    </w:rPr>
  </w:style>
  <w:style w:type="paragraph" w:styleId="lfej">
    <w:name w:val="header"/>
    <w:basedOn w:val="Norml"/>
    <w:link w:val="lfejChar"/>
    <w:uiPriority w:val="99"/>
    <w:unhideWhenUsed/>
    <w:rsid w:val="003807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07B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80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07B2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E53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3-3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ASP6</cp:lastModifiedBy>
  <cp:revision>4</cp:revision>
  <cp:lastPrinted>2015-03-09T14:44:00Z</cp:lastPrinted>
  <dcterms:created xsi:type="dcterms:W3CDTF">2023-10-09T13:07:00Z</dcterms:created>
  <dcterms:modified xsi:type="dcterms:W3CDTF">2023-10-09T13:09:00Z</dcterms:modified>
</cp:coreProperties>
</file>