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1FCB" w14:textId="01D6795D" w:rsidR="00132241" w:rsidRDefault="00132241" w:rsidP="00132241">
      <w:pPr>
        <w:pStyle w:val="NormlWeb"/>
        <w:jc w:val="center"/>
        <w:rPr>
          <w:rStyle w:val="Kiemels2"/>
          <w:sz w:val="36"/>
          <w:szCs w:val="36"/>
        </w:rPr>
      </w:pPr>
      <w:r w:rsidRPr="005664AE">
        <w:rPr>
          <w:rStyle w:val="Kiemels2"/>
          <w:sz w:val="36"/>
          <w:szCs w:val="36"/>
        </w:rPr>
        <w:t>Hirdetmény igazgatási szünet elrendeléséről</w:t>
      </w:r>
    </w:p>
    <w:p w14:paraId="1BFA9903" w14:textId="77777777" w:rsidR="005664AE" w:rsidRPr="00543325" w:rsidRDefault="005664AE" w:rsidP="00132241">
      <w:pPr>
        <w:pStyle w:val="NormlWeb"/>
        <w:jc w:val="center"/>
        <w:rPr>
          <w:sz w:val="28"/>
          <w:szCs w:val="28"/>
        </w:rPr>
      </w:pPr>
    </w:p>
    <w:p w14:paraId="0D7E73FC" w14:textId="12C75AB7" w:rsidR="00132241" w:rsidRPr="001F4BB7" w:rsidRDefault="00132241" w:rsidP="00132241">
      <w:pPr>
        <w:pStyle w:val="NormlWeb"/>
        <w:spacing w:before="0" w:beforeAutospacing="0" w:after="0" w:afterAutospacing="0"/>
        <w:rPr>
          <w:sz w:val="28"/>
          <w:szCs w:val="28"/>
        </w:rPr>
      </w:pPr>
      <w:r w:rsidRPr="001F4BB7">
        <w:rPr>
          <w:sz w:val="28"/>
          <w:szCs w:val="28"/>
        </w:rPr>
        <w:t xml:space="preserve">Cserépfalu Község Önkormányzat Képviselő-testülete a </w:t>
      </w:r>
      <w:r w:rsidR="00A16785">
        <w:rPr>
          <w:sz w:val="28"/>
          <w:szCs w:val="28"/>
        </w:rPr>
        <w:t>60</w:t>
      </w:r>
      <w:r w:rsidRPr="001F4BB7">
        <w:rPr>
          <w:sz w:val="28"/>
          <w:szCs w:val="28"/>
        </w:rPr>
        <w:t>/2023.(</w:t>
      </w:r>
      <w:r w:rsidR="00A16785">
        <w:rPr>
          <w:sz w:val="28"/>
          <w:szCs w:val="28"/>
        </w:rPr>
        <w:t>X. 30.</w:t>
      </w:r>
      <w:r w:rsidRPr="001F4BB7">
        <w:rPr>
          <w:sz w:val="28"/>
          <w:szCs w:val="28"/>
        </w:rPr>
        <w:t xml:space="preserve">) </w:t>
      </w:r>
      <w:proofErr w:type="spellStart"/>
      <w:r w:rsidRPr="001F4BB7">
        <w:rPr>
          <w:sz w:val="28"/>
          <w:szCs w:val="28"/>
        </w:rPr>
        <w:t>kt.</w:t>
      </w:r>
      <w:proofErr w:type="spellEnd"/>
      <w:r w:rsidRPr="001F4BB7">
        <w:rPr>
          <w:sz w:val="28"/>
          <w:szCs w:val="28"/>
        </w:rPr>
        <w:t xml:space="preserve"> határozatában</w:t>
      </w:r>
    </w:p>
    <w:p w14:paraId="473437BB" w14:textId="74022521" w:rsidR="00132241" w:rsidRPr="001F4BB7" w:rsidRDefault="00132241" w:rsidP="00132241">
      <w:pPr>
        <w:pStyle w:val="NormlWeb"/>
        <w:spacing w:before="0" w:beforeAutospacing="0" w:after="0" w:afterAutospacing="0"/>
        <w:rPr>
          <w:sz w:val="28"/>
          <w:szCs w:val="28"/>
        </w:rPr>
      </w:pPr>
      <w:r w:rsidRPr="001F4BB7">
        <w:rPr>
          <w:sz w:val="28"/>
          <w:szCs w:val="28"/>
        </w:rPr>
        <w:t xml:space="preserve">Cserépváralja Község Önkormányzat Képviselő-testülete a </w:t>
      </w:r>
      <w:r w:rsidR="00A16785">
        <w:rPr>
          <w:sz w:val="28"/>
          <w:szCs w:val="28"/>
        </w:rPr>
        <w:t>37</w:t>
      </w:r>
      <w:r w:rsidRPr="001F4BB7">
        <w:rPr>
          <w:sz w:val="28"/>
          <w:szCs w:val="28"/>
        </w:rPr>
        <w:t>/2023.(</w:t>
      </w:r>
      <w:r w:rsidR="00A16785">
        <w:rPr>
          <w:sz w:val="28"/>
          <w:szCs w:val="28"/>
        </w:rPr>
        <w:t>X. 31.</w:t>
      </w:r>
      <w:r w:rsidRPr="001F4BB7">
        <w:rPr>
          <w:sz w:val="28"/>
          <w:szCs w:val="28"/>
        </w:rPr>
        <w:t>) kt</w:t>
      </w:r>
      <w:proofErr w:type="spellStart"/>
      <w:r w:rsidRPr="001F4BB7">
        <w:rPr>
          <w:sz w:val="28"/>
          <w:szCs w:val="28"/>
        </w:rPr>
        <w:t>.</w:t>
      </w:r>
      <w:proofErr w:type="spellEnd"/>
      <w:r w:rsidRPr="001F4BB7">
        <w:rPr>
          <w:sz w:val="28"/>
          <w:szCs w:val="28"/>
        </w:rPr>
        <w:t xml:space="preserve"> határozatában</w:t>
      </w:r>
    </w:p>
    <w:p w14:paraId="30A0EA02" w14:textId="3FD3C3C2" w:rsidR="00132241" w:rsidRPr="001F4BB7" w:rsidRDefault="00132241" w:rsidP="001F4BB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1F4BB7">
        <w:rPr>
          <w:sz w:val="28"/>
          <w:szCs w:val="28"/>
        </w:rPr>
        <w:t>Bükkzsérc Község Önkormányzat Képviselő-testülete az</w:t>
      </w:r>
      <w:r w:rsidR="00A16785">
        <w:rPr>
          <w:sz w:val="28"/>
          <w:szCs w:val="28"/>
        </w:rPr>
        <w:t xml:space="preserve"> 67</w:t>
      </w:r>
      <w:r w:rsidRPr="001F4BB7">
        <w:rPr>
          <w:sz w:val="28"/>
          <w:szCs w:val="28"/>
        </w:rPr>
        <w:t>/2023.(</w:t>
      </w:r>
      <w:r w:rsidR="00A16785">
        <w:rPr>
          <w:sz w:val="28"/>
          <w:szCs w:val="28"/>
        </w:rPr>
        <w:t>X.26.</w:t>
      </w:r>
      <w:r w:rsidRPr="001F4BB7">
        <w:rPr>
          <w:sz w:val="28"/>
          <w:szCs w:val="28"/>
        </w:rPr>
        <w:t>) kt</w:t>
      </w:r>
      <w:proofErr w:type="spellStart"/>
      <w:r w:rsidRPr="001F4BB7">
        <w:rPr>
          <w:sz w:val="28"/>
          <w:szCs w:val="28"/>
        </w:rPr>
        <w:t>.</w:t>
      </w:r>
      <w:proofErr w:type="spellEnd"/>
      <w:r w:rsidRPr="001F4BB7">
        <w:rPr>
          <w:sz w:val="28"/>
          <w:szCs w:val="28"/>
        </w:rPr>
        <w:t xml:space="preserve"> határozatában</w:t>
      </w:r>
      <w:r w:rsidR="001F4BB7">
        <w:rPr>
          <w:sz w:val="28"/>
          <w:szCs w:val="28"/>
        </w:rPr>
        <w:t xml:space="preserve"> </w:t>
      </w:r>
      <w:r w:rsidRPr="001F4BB7">
        <w:rPr>
          <w:sz w:val="28"/>
          <w:szCs w:val="28"/>
        </w:rPr>
        <w:t>foglaltak szerint, a különleges jogállású szerveknél és a helyi önkormányzatok képviselő-testületeinek hivatalánál elrendelhető az igazgatási szünetről szóló 2023. évi XXVI. törvény és a 2023. évi téli igazgatási szünet elrendeléséről szóló 407/2023.(VIII.30.) Korm. rendelet alapján a</w:t>
      </w:r>
    </w:p>
    <w:p w14:paraId="68408F07" w14:textId="77777777" w:rsidR="00132241" w:rsidRPr="00132241" w:rsidRDefault="00132241" w:rsidP="00132241">
      <w:pPr>
        <w:pStyle w:val="NormlWeb"/>
        <w:rPr>
          <w:sz w:val="26"/>
          <w:szCs w:val="26"/>
        </w:rPr>
      </w:pPr>
    </w:p>
    <w:p w14:paraId="283E201A" w14:textId="1472C0E7" w:rsidR="00132241" w:rsidRPr="00132241" w:rsidRDefault="00132241" w:rsidP="00132241">
      <w:pPr>
        <w:pStyle w:val="NormlWeb"/>
        <w:jc w:val="center"/>
        <w:rPr>
          <w:sz w:val="32"/>
          <w:szCs w:val="32"/>
        </w:rPr>
      </w:pPr>
      <w:r w:rsidRPr="00132241">
        <w:rPr>
          <w:rStyle w:val="Kiemels2"/>
          <w:sz w:val="32"/>
          <w:szCs w:val="32"/>
        </w:rPr>
        <w:t>CSERÉPFALUI KÖZÖS</w:t>
      </w:r>
      <w:r w:rsidR="00A16785">
        <w:rPr>
          <w:rStyle w:val="Kiemels2"/>
          <w:sz w:val="32"/>
          <w:szCs w:val="32"/>
        </w:rPr>
        <w:t xml:space="preserve"> </w:t>
      </w:r>
      <w:r w:rsidRPr="00132241">
        <w:rPr>
          <w:rStyle w:val="Kiemels2"/>
          <w:sz w:val="32"/>
          <w:szCs w:val="32"/>
        </w:rPr>
        <w:t>ÖNKORMÁNYZATI HIVATALNÁL</w:t>
      </w:r>
      <w:r w:rsidRPr="00132241">
        <w:rPr>
          <w:b/>
          <w:bCs/>
          <w:sz w:val="32"/>
          <w:szCs w:val="32"/>
        </w:rPr>
        <w:br/>
      </w:r>
      <w:r w:rsidRPr="00132241">
        <w:rPr>
          <w:rStyle w:val="Kiemels2"/>
          <w:sz w:val="32"/>
          <w:szCs w:val="32"/>
        </w:rPr>
        <w:t>2023. év december hó 27. napjától 2024. év január hó 1. napjáig</w:t>
      </w:r>
      <w:r w:rsidRPr="00132241">
        <w:rPr>
          <w:sz w:val="32"/>
          <w:szCs w:val="32"/>
        </w:rPr>
        <w:br/>
      </w:r>
      <w:r w:rsidRPr="00132241">
        <w:rPr>
          <w:rStyle w:val="Kiemels2"/>
          <w:sz w:val="32"/>
          <w:szCs w:val="32"/>
        </w:rPr>
        <w:t>téli igazgatási szünetet rendel el.</w:t>
      </w:r>
    </w:p>
    <w:p w14:paraId="726242F5" w14:textId="77777777" w:rsidR="00132241" w:rsidRPr="00132241" w:rsidRDefault="00132241" w:rsidP="00132241">
      <w:pPr>
        <w:pStyle w:val="NormlWeb"/>
        <w:rPr>
          <w:sz w:val="26"/>
          <w:szCs w:val="26"/>
        </w:rPr>
      </w:pPr>
      <w:r w:rsidRPr="00132241">
        <w:rPr>
          <w:rStyle w:val="Kiemels2"/>
          <w:sz w:val="26"/>
          <w:szCs w:val="26"/>
        </w:rPr>
        <w:t>Az igazgatási szünet alatt a Hivatal zárva tart, az ügyfélfogadás szünetel!</w:t>
      </w:r>
    </w:p>
    <w:p w14:paraId="3EAFB614" w14:textId="77777777" w:rsidR="00132241" w:rsidRPr="00132241" w:rsidRDefault="00132241" w:rsidP="00132241">
      <w:pPr>
        <w:pStyle w:val="NormlWeb"/>
        <w:spacing w:before="0" w:beforeAutospacing="0" w:after="0" w:afterAutospacing="0"/>
        <w:rPr>
          <w:sz w:val="26"/>
          <w:szCs w:val="26"/>
        </w:rPr>
      </w:pPr>
      <w:r w:rsidRPr="00132241">
        <w:rPr>
          <w:rStyle w:val="Kiemels2"/>
          <w:sz w:val="26"/>
          <w:szCs w:val="26"/>
        </w:rPr>
        <w:t>Sürgős, halasztást nem tűrő ANYAKÖNYVI ügyekben a Hivatal anyakönyvvezetője telefonos ügyeletet tart az alábbiak szerint:</w:t>
      </w:r>
    </w:p>
    <w:p w14:paraId="493D5C18" w14:textId="77777777" w:rsidR="001F4BB7" w:rsidRDefault="001F4BB7" w:rsidP="00132241">
      <w:pPr>
        <w:pStyle w:val="NormlWeb"/>
        <w:spacing w:before="0" w:beforeAutospacing="0" w:after="0" w:afterAutospacing="0"/>
        <w:jc w:val="center"/>
        <w:rPr>
          <w:rStyle w:val="Kiemels2"/>
          <w:sz w:val="26"/>
          <w:szCs w:val="26"/>
        </w:rPr>
      </w:pPr>
    </w:p>
    <w:p w14:paraId="75E8E784" w14:textId="2FED9A18" w:rsidR="00132241" w:rsidRPr="00132241" w:rsidRDefault="00132241" w:rsidP="00132241">
      <w:pPr>
        <w:pStyle w:val="NormlWeb"/>
        <w:spacing w:before="0" w:beforeAutospacing="0" w:after="0" w:afterAutospacing="0"/>
        <w:jc w:val="center"/>
        <w:rPr>
          <w:sz w:val="26"/>
          <w:szCs w:val="26"/>
        </w:rPr>
      </w:pPr>
      <w:r w:rsidRPr="00132241">
        <w:rPr>
          <w:rStyle w:val="Kiemels2"/>
          <w:sz w:val="26"/>
          <w:szCs w:val="26"/>
        </w:rPr>
        <w:t>2023. december 27-től 2024. január 1-ig MUNKANAPOKON</w:t>
      </w:r>
    </w:p>
    <w:p w14:paraId="0306B362" w14:textId="77777777" w:rsidR="00132241" w:rsidRPr="00132241" w:rsidRDefault="00132241" w:rsidP="00132241">
      <w:pPr>
        <w:pStyle w:val="NormlWeb"/>
        <w:spacing w:before="0" w:beforeAutospacing="0" w:after="0" w:afterAutospacing="0"/>
        <w:jc w:val="center"/>
        <w:rPr>
          <w:sz w:val="26"/>
          <w:szCs w:val="26"/>
        </w:rPr>
      </w:pPr>
      <w:r w:rsidRPr="00132241">
        <w:rPr>
          <w:rStyle w:val="Kiemels2"/>
          <w:sz w:val="26"/>
          <w:szCs w:val="26"/>
        </w:rPr>
        <w:t>8-16 óra között</w:t>
      </w:r>
    </w:p>
    <w:p w14:paraId="331C76F7" w14:textId="2F81D1E3" w:rsidR="00132241" w:rsidRPr="00132241" w:rsidRDefault="00132241" w:rsidP="00132241">
      <w:pPr>
        <w:pStyle w:val="NormlWeb"/>
        <w:spacing w:before="0" w:beforeAutospacing="0" w:after="0" w:afterAutospacing="0"/>
        <w:jc w:val="center"/>
        <w:rPr>
          <w:sz w:val="26"/>
          <w:szCs w:val="26"/>
        </w:rPr>
      </w:pPr>
      <w:r w:rsidRPr="00132241">
        <w:rPr>
          <w:rStyle w:val="Kiemels2"/>
          <w:sz w:val="26"/>
          <w:szCs w:val="26"/>
        </w:rPr>
        <w:t>Kratochvilné Lénárt Szilvia anyakönyvvezető tel.: +36 30/174-4745</w:t>
      </w:r>
    </w:p>
    <w:p w14:paraId="188D7AD1" w14:textId="77777777" w:rsidR="00132241" w:rsidRDefault="00132241" w:rsidP="00132241">
      <w:pPr>
        <w:pStyle w:val="NormlWeb"/>
        <w:rPr>
          <w:sz w:val="26"/>
          <w:szCs w:val="26"/>
        </w:rPr>
      </w:pPr>
    </w:p>
    <w:p w14:paraId="660CBCB2" w14:textId="1EB81F17" w:rsidR="00132241" w:rsidRPr="001F4BB7" w:rsidRDefault="00132241" w:rsidP="00132241">
      <w:pPr>
        <w:pStyle w:val="NormlWeb"/>
        <w:rPr>
          <w:sz w:val="28"/>
          <w:szCs w:val="28"/>
        </w:rPr>
      </w:pPr>
      <w:r w:rsidRPr="001F4BB7">
        <w:rPr>
          <w:sz w:val="28"/>
          <w:szCs w:val="28"/>
        </w:rPr>
        <w:t>Az igazgatási szünet időtartama alatt az azonnali ügyintézés a sürgős, halasztást nem tűrő anyakönyvi ügyeket kivéve, nem lehetséges, azonban valamennyi tárgykörben kérelem továbbra is folyamatosan benyújtható ügyfélkapun keresztül illetőleg postai úton!</w:t>
      </w:r>
    </w:p>
    <w:p w14:paraId="11AFD6C7" w14:textId="77777777" w:rsidR="00132241" w:rsidRPr="001F4BB7" w:rsidRDefault="00132241" w:rsidP="00132241">
      <w:pPr>
        <w:pStyle w:val="NormlWeb"/>
        <w:rPr>
          <w:sz w:val="28"/>
          <w:szCs w:val="28"/>
        </w:rPr>
      </w:pPr>
      <w:r w:rsidRPr="001F4BB7">
        <w:rPr>
          <w:sz w:val="28"/>
          <w:szCs w:val="28"/>
        </w:rPr>
        <w:t>Az igazgatási szünet időtartama alatt a Hivatal feladatait nem látja el, az ügyfélfogadás nem működik, a különböző jogszabályok által meghatározott határidők nyugszanak.</w:t>
      </w:r>
    </w:p>
    <w:p w14:paraId="2836A4EE" w14:textId="77777777" w:rsidR="00132241" w:rsidRPr="001F4BB7" w:rsidRDefault="00132241" w:rsidP="00132241">
      <w:pPr>
        <w:pStyle w:val="NormlWeb"/>
        <w:rPr>
          <w:sz w:val="28"/>
          <w:szCs w:val="28"/>
        </w:rPr>
      </w:pPr>
      <w:r w:rsidRPr="001F4BB7">
        <w:rPr>
          <w:sz w:val="28"/>
          <w:szCs w:val="28"/>
        </w:rPr>
        <w:t>Köszönjük szíves megértésüket!</w:t>
      </w:r>
    </w:p>
    <w:p w14:paraId="5A7CB019" w14:textId="77777777" w:rsidR="00132241" w:rsidRPr="00132241" w:rsidRDefault="00132241" w:rsidP="00132241">
      <w:pPr>
        <w:pStyle w:val="NormlWeb"/>
        <w:spacing w:before="0" w:beforeAutospacing="0" w:after="0" w:afterAutospacing="0"/>
        <w:ind w:left="5664" w:firstLine="708"/>
        <w:rPr>
          <w:sz w:val="26"/>
          <w:szCs w:val="26"/>
        </w:rPr>
      </w:pPr>
      <w:r w:rsidRPr="00132241">
        <w:rPr>
          <w:sz w:val="26"/>
          <w:szCs w:val="26"/>
        </w:rPr>
        <w:t xml:space="preserve">Farmosi Zoltán </w:t>
      </w:r>
    </w:p>
    <w:p w14:paraId="5361FBAD" w14:textId="2FC0C47C" w:rsidR="00132241" w:rsidRPr="00132241" w:rsidRDefault="00132241" w:rsidP="00132241">
      <w:pPr>
        <w:pStyle w:val="NormlWeb"/>
        <w:spacing w:before="0" w:beforeAutospacing="0" w:after="0" w:afterAutospacing="0"/>
        <w:jc w:val="center"/>
        <w:rPr>
          <w:sz w:val="26"/>
          <w:szCs w:val="26"/>
        </w:rPr>
      </w:pPr>
      <w:r w:rsidRPr="00132241">
        <w:rPr>
          <w:sz w:val="26"/>
          <w:szCs w:val="26"/>
        </w:rPr>
        <w:t xml:space="preserve">                                                                                         jegyző</w:t>
      </w:r>
      <w:r w:rsidRPr="00132241">
        <w:rPr>
          <w:sz w:val="26"/>
          <w:szCs w:val="26"/>
        </w:rPr>
        <w:br/>
      </w:r>
    </w:p>
    <w:sectPr w:rsidR="00132241" w:rsidRPr="00132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41"/>
    <w:rsid w:val="00132241"/>
    <w:rsid w:val="001F4BB7"/>
    <w:rsid w:val="002C32D7"/>
    <w:rsid w:val="00543325"/>
    <w:rsid w:val="005664AE"/>
    <w:rsid w:val="007714B7"/>
    <w:rsid w:val="007E03DD"/>
    <w:rsid w:val="00A16785"/>
    <w:rsid w:val="00A340F4"/>
    <w:rsid w:val="00A616D1"/>
    <w:rsid w:val="00AC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216C"/>
  <w15:chartTrackingRefBased/>
  <w15:docId w15:val="{E4D23CEF-895C-4ABB-AB18-A6F32C3C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3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32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668A7-F8C1-4BAF-A349-5F4A97CB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2</cp:revision>
  <cp:lastPrinted>2023-11-20T07:51:00Z</cp:lastPrinted>
  <dcterms:created xsi:type="dcterms:W3CDTF">2023-11-20T07:52:00Z</dcterms:created>
  <dcterms:modified xsi:type="dcterms:W3CDTF">2023-11-20T07:52:00Z</dcterms:modified>
</cp:coreProperties>
</file>